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6D76EB" w:rsidRDefault="00AD11F4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</w:pPr>
      <w:proofErr w:type="spellStart"/>
      <w:r w:rsidRPr="006D76EB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>Fele</w:t>
      </w:r>
      <w:proofErr w:type="spellEnd"/>
      <w:r w:rsidRPr="006D76EB">
        <w:rPr>
          <w:rFonts w:asciiTheme="majorHAnsi" w:eastAsiaTheme="minorHAnsi" w:hAnsiTheme="majorHAnsi" w:cstheme="minorBidi"/>
          <w:b/>
          <w:color w:val="17365D" w:themeColor="text2" w:themeShade="BF"/>
          <w:sz w:val="28"/>
          <w:szCs w:val="22"/>
          <w:lang w:eastAsia="en-US"/>
        </w:rPr>
        <w:t xml:space="preserve"> denuncia la falta de previsión y el retraso en el encendido de la iluminación navideña en la capital</w:t>
      </w:r>
    </w:p>
    <w:p w:rsidR="00AD11F4" w:rsidRPr="00AD11F4" w:rsidRDefault="00AD11F4" w:rsidP="00AD11F4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</w:t>
      </w:r>
      <w:r w:rsidRPr="00AD11F4">
        <w:rPr>
          <w:rFonts w:asciiTheme="majorHAnsi" w:hAnsiTheme="majorHAnsi"/>
          <w:sz w:val="24"/>
        </w:rPr>
        <w:t xml:space="preserve"> Federación Leonesa de Empresarios</w:t>
      </w:r>
      <w:r>
        <w:rPr>
          <w:rFonts w:asciiTheme="majorHAnsi" w:hAnsiTheme="majorHAnsi"/>
          <w:sz w:val="24"/>
        </w:rPr>
        <w:t xml:space="preserve"> (</w:t>
      </w:r>
      <w:proofErr w:type="spellStart"/>
      <w:r>
        <w:rPr>
          <w:rFonts w:asciiTheme="majorHAnsi" w:hAnsiTheme="majorHAnsi"/>
          <w:sz w:val="24"/>
        </w:rPr>
        <w:t>Fele</w:t>
      </w:r>
      <w:proofErr w:type="spellEnd"/>
      <w:r>
        <w:rPr>
          <w:rFonts w:asciiTheme="majorHAnsi" w:hAnsiTheme="majorHAnsi"/>
          <w:sz w:val="24"/>
        </w:rPr>
        <w:t>)</w:t>
      </w:r>
      <w:r w:rsidRPr="00AD11F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manifiesta</w:t>
      </w:r>
      <w:r w:rsidRPr="00AD11F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el malestar y el desánimo de los empresarios del sector del comercio ante la</w:t>
      </w:r>
      <w:r w:rsidRPr="00AD11F4">
        <w:rPr>
          <w:rFonts w:asciiTheme="majorHAnsi" w:hAnsiTheme="majorHAnsi"/>
          <w:sz w:val="24"/>
        </w:rPr>
        <w:t xml:space="preserve"> falta de previsión</w:t>
      </w:r>
      <w:r>
        <w:rPr>
          <w:rFonts w:asciiTheme="majorHAnsi" w:hAnsiTheme="majorHAnsi"/>
          <w:sz w:val="24"/>
        </w:rPr>
        <w:t xml:space="preserve"> e incapacidad</w:t>
      </w:r>
      <w:r w:rsidRPr="00AD11F4">
        <w:rPr>
          <w:rFonts w:asciiTheme="majorHAnsi" w:hAnsiTheme="majorHAnsi"/>
          <w:sz w:val="24"/>
        </w:rPr>
        <w:t xml:space="preserve"> por </w:t>
      </w:r>
      <w:r>
        <w:rPr>
          <w:rFonts w:asciiTheme="majorHAnsi" w:hAnsiTheme="majorHAnsi"/>
          <w:sz w:val="24"/>
        </w:rPr>
        <w:t>parte</w:t>
      </w:r>
      <w:r w:rsidRPr="00AD11F4">
        <w:rPr>
          <w:rFonts w:asciiTheme="majorHAnsi" w:hAnsiTheme="majorHAnsi"/>
          <w:sz w:val="24"/>
        </w:rPr>
        <w:t xml:space="preserve"> del Ayuntamiento de León en la solución de muchos de los</w:t>
      </w:r>
      <w:r>
        <w:rPr>
          <w:rFonts w:asciiTheme="majorHAnsi" w:hAnsiTheme="majorHAnsi"/>
          <w:sz w:val="24"/>
        </w:rPr>
        <w:t xml:space="preserve"> problemas que padece la ciudad y que afectan a su tejido empresarial, en concreto en esta ocasión al sector comercio en lo que respecta al encendido de la iluminación navideña. </w:t>
      </w:r>
    </w:p>
    <w:p w:rsidR="00AD11F4" w:rsidRDefault="00AD11F4" w:rsidP="00AD11F4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Tras ocho meses</w:t>
      </w:r>
      <w:r w:rsidRPr="00AD11F4">
        <w:rPr>
          <w:rFonts w:asciiTheme="majorHAnsi" w:hAnsiTheme="majorHAnsi"/>
          <w:sz w:val="24"/>
        </w:rPr>
        <w:t xml:space="preserve"> de obras intermin</w:t>
      </w:r>
      <w:r>
        <w:rPr>
          <w:rFonts w:asciiTheme="majorHAnsi" w:hAnsiTheme="majorHAnsi"/>
          <w:sz w:val="24"/>
        </w:rPr>
        <w:t xml:space="preserve">ables en el eje Guzmán - </w:t>
      </w:r>
      <w:r w:rsidRPr="00AD11F4">
        <w:rPr>
          <w:rFonts w:asciiTheme="majorHAnsi" w:hAnsiTheme="majorHAnsi"/>
          <w:sz w:val="24"/>
        </w:rPr>
        <w:t>Santo</w:t>
      </w:r>
      <w:r>
        <w:rPr>
          <w:rFonts w:asciiTheme="majorHAnsi" w:hAnsiTheme="majorHAnsi"/>
          <w:sz w:val="24"/>
        </w:rPr>
        <w:t xml:space="preserve">  Domingo </w:t>
      </w:r>
      <w:r w:rsidRPr="00AD11F4">
        <w:rPr>
          <w:rFonts w:asciiTheme="majorHAnsi" w:hAnsiTheme="majorHAnsi"/>
          <w:sz w:val="24"/>
        </w:rPr>
        <w:t xml:space="preserve">durante el emblemático año de la </w:t>
      </w:r>
      <w:r w:rsidR="006D76EB">
        <w:rPr>
          <w:rFonts w:asciiTheme="majorHAnsi" w:hAnsiTheme="majorHAnsi"/>
          <w:sz w:val="24"/>
        </w:rPr>
        <w:t>Capital Gastronómica</w:t>
      </w:r>
      <w:r w:rsidRPr="00AD11F4">
        <w:rPr>
          <w:rFonts w:asciiTheme="majorHAnsi" w:hAnsiTheme="majorHAnsi"/>
          <w:sz w:val="24"/>
        </w:rPr>
        <w:t xml:space="preserve">, ahora se produce un retraso </w:t>
      </w:r>
      <w:r>
        <w:rPr>
          <w:rFonts w:asciiTheme="majorHAnsi" w:hAnsiTheme="majorHAnsi"/>
          <w:sz w:val="24"/>
        </w:rPr>
        <w:t>“</w:t>
      </w:r>
      <w:r w:rsidRPr="00AD11F4">
        <w:rPr>
          <w:rFonts w:asciiTheme="majorHAnsi" w:hAnsiTheme="majorHAnsi"/>
          <w:sz w:val="24"/>
        </w:rPr>
        <w:t>absolutamente inexplicable</w:t>
      </w:r>
      <w:r>
        <w:rPr>
          <w:rFonts w:asciiTheme="majorHAnsi" w:hAnsiTheme="majorHAnsi"/>
          <w:sz w:val="24"/>
        </w:rPr>
        <w:t>”</w:t>
      </w:r>
      <w:r w:rsidRPr="00AD11F4">
        <w:rPr>
          <w:rFonts w:asciiTheme="majorHAnsi" w:hAnsiTheme="majorHAnsi"/>
          <w:sz w:val="24"/>
        </w:rPr>
        <w:t xml:space="preserve"> en el encendido de la iluminación de la</w:t>
      </w:r>
      <w:r>
        <w:rPr>
          <w:rFonts w:asciiTheme="majorHAnsi" w:hAnsiTheme="majorHAnsi"/>
          <w:sz w:val="24"/>
        </w:rPr>
        <w:t xml:space="preserve"> c</w:t>
      </w:r>
      <w:r w:rsidRPr="00AD11F4">
        <w:rPr>
          <w:rFonts w:asciiTheme="majorHAnsi" w:hAnsiTheme="majorHAnsi"/>
          <w:sz w:val="24"/>
        </w:rPr>
        <w:t>ampaña de Navidad</w:t>
      </w:r>
      <w:r>
        <w:rPr>
          <w:rFonts w:asciiTheme="majorHAnsi" w:hAnsiTheme="majorHAnsi"/>
          <w:sz w:val="24"/>
        </w:rPr>
        <w:t>. Un</w:t>
      </w:r>
      <w:r w:rsidRPr="00AD11F4">
        <w:rPr>
          <w:rFonts w:asciiTheme="majorHAnsi" w:hAnsiTheme="majorHAnsi"/>
          <w:sz w:val="24"/>
        </w:rPr>
        <w:t xml:space="preserve"> encendido que si bien no es determinante </w:t>
      </w:r>
      <w:r w:rsidR="006D76EB">
        <w:rPr>
          <w:rFonts w:asciiTheme="majorHAnsi" w:hAnsiTheme="majorHAnsi"/>
          <w:sz w:val="24"/>
        </w:rPr>
        <w:t>en</w:t>
      </w:r>
      <w:r w:rsidRPr="00AD11F4">
        <w:rPr>
          <w:rFonts w:asciiTheme="majorHAnsi" w:hAnsiTheme="majorHAnsi"/>
          <w:sz w:val="24"/>
        </w:rPr>
        <w:t xml:space="preserve"> la activad comercial, indudablemente favorece las compras en unas fechas </w:t>
      </w:r>
      <w:r>
        <w:rPr>
          <w:rFonts w:asciiTheme="majorHAnsi" w:hAnsiTheme="majorHAnsi"/>
          <w:sz w:val="24"/>
        </w:rPr>
        <w:t>muy</w:t>
      </w:r>
      <w:r w:rsidRPr="00AD11F4">
        <w:rPr>
          <w:rFonts w:asciiTheme="majorHAnsi" w:hAnsiTheme="majorHAnsi"/>
          <w:sz w:val="24"/>
        </w:rPr>
        <w:t xml:space="preserve"> comerciales</w:t>
      </w:r>
      <w:r>
        <w:rPr>
          <w:rFonts w:asciiTheme="majorHAnsi" w:hAnsiTheme="majorHAnsi"/>
          <w:sz w:val="24"/>
        </w:rPr>
        <w:t xml:space="preserve">. </w:t>
      </w:r>
      <w:proofErr w:type="spellStart"/>
      <w:r w:rsidR="006D76EB">
        <w:rPr>
          <w:rFonts w:asciiTheme="majorHAnsi" w:hAnsiTheme="majorHAnsi"/>
          <w:sz w:val="24"/>
        </w:rPr>
        <w:t>Fele</w:t>
      </w:r>
      <w:proofErr w:type="spellEnd"/>
      <w:r w:rsidR="006D76EB">
        <w:rPr>
          <w:rFonts w:asciiTheme="majorHAnsi" w:hAnsiTheme="majorHAnsi"/>
          <w:sz w:val="24"/>
        </w:rPr>
        <w:t xml:space="preserve"> señala que se</w:t>
      </w:r>
      <w:r>
        <w:rPr>
          <w:rFonts w:asciiTheme="majorHAnsi" w:hAnsiTheme="majorHAnsi"/>
          <w:sz w:val="24"/>
        </w:rPr>
        <w:t xml:space="preserve"> trata de un hecho que afecta a</w:t>
      </w:r>
      <w:r w:rsidRPr="00AD11F4">
        <w:rPr>
          <w:rFonts w:asciiTheme="majorHAnsi" w:hAnsiTheme="majorHAnsi"/>
          <w:sz w:val="24"/>
        </w:rPr>
        <w:t xml:space="preserve"> un sector </w:t>
      </w:r>
      <w:r w:rsidR="006D76EB">
        <w:rPr>
          <w:rFonts w:asciiTheme="majorHAnsi" w:hAnsiTheme="majorHAnsi"/>
          <w:sz w:val="24"/>
        </w:rPr>
        <w:t>“</w:t>
      </w:r>
      <w:r w:rsidRPr="00AD11F4">
        <w:rPr>
          <w:rFonts w:asciiTheme="majorHAnsi" w:hAnsiTheme="majorHAnsi"/>
          <w:sz w:val="24"/>
        </w:rPr>
        <w:t>terriblemente castigado</w:t>
      </w:r>
      <w:r w:rsidR="006D76EB">
        <w:rPr>
          <w:rFonts w:asciiTheme="majorHAnsi" w:hAnsiTheme="majorHAnsi"/>
          <w:sz w:val="24"/>
        </w:rPr>
        <w:t>”</w:t>
      </w:r>
      <w:r w:rsidRPr="00AD11F4">
        <w:rPr>
          <w:rFonts w:asciiTheme="majorHAnsi" w:hAnsiTheme="majorHAnsi"/>
          <w:sz w:val="24"/>
        </w:rPr>
        <w:t xml:space="preserve"> por años de debacle económica, como es más que evidente, pues solo hay que ver el estado de los locales comerciales de la capital</w:t>
      </w:r>
      <w:r>
        <w:rPr>
          <w:rFonts w:asciiTheme="majorHAnsi" w:hAnsiTheme="majorHAnsi"/>
          <w:sz w:val="24"/>
        </w:rPr>
        <w:t>.</w:t>
      </w:r>
    </w:p>
    <w:p w:rsidR="006D76EB" w:rsidRDefault="006D76EB" w:rsidP="006D76EB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 este modo, </w:t>
      </w:r>
      <w:proofErr w:type="spellStart"/>
      <w:r>
        <w:rPr>
          <w:rFonts w:asciiTheme="majorHAnsi" w:hAnsiTheme="majorHAnsi"/>
          <w:sz w:val="24"/>
        </w:rPr>
        <w:t>Fele</w:t>
      </w:r>
      <w:proofErr w:type="spellEnd"/>
      <w:r>
        <w:rPr>
          <w:rFonts w:asciiTheme="majorHAnsi" w:hAnsiTheme="majorHAnsi"/>
          <w:sz w:val="24"/>
        </w:rPr>
        <w:t xml:space="preserve"> solicita celeridad en la ejecución </w:t>
      </w:r>
      <w:r>
        <w:rPr>
          <w:rFonts w:asciiTheme="majorHAnsi" w:hAnsiTheme="majorHAnsi"/>
          <w:sz w:val="24"/>
        </w:rPr>
        <w:t>de este y otros proyectos</w:t>
      </w:r>
      <w:r>
        <w:rPr>
          <w:rFonts w:asciiTheme="majorHAnsi" w:hAnsiTheme="majorHAnsi"/>
          <w:sz w:val="24"/>
        </w:rPr>
        <w:t xml:space="preserve"> para evitar perjudicar aún más al sector y a la economía leonesa. </w:t>
      </w:r>
      <w:bookmarkStart w:id="0" w:name="_GoBack"/>
      <w:bookmarkEnd w:id="0"/>
    </w:p>
    <w:p w:rsidR="006D76EB" w:rsidRPr="00AD11F4" w:rsidRDefault="006D76EB" w:rsidP="00AD11F4">
      <w:pPr>
        <w:jc w:val="both"/>
        <w:rPr>
          <w:rFonts w:asciiTheme="majorHAnsi" w:hAnsiTheme="majorHAnsi"/>
          <w:sz w:val="24"/>
        </w:rPr>
      </w:pPr>
    </w:p>
    <w:p w:rsidR="007614A8" w:rsidRPr="00A70298" w:rsidRDefault="007614A8" w:rsidP="007614A8">
      <w:pPr>
        <w:jc w:val="both"/>
        <w:rPr>
          <w:rFonts w:asciiTheme="majorHAnsi" w:hAnsiTheme="majorHAnsi"/>
          <w:sz w:val="24"/>
        </w:rPr>
      </w:pPr>
    </w:p>
    <w:p w:rsidR="00343BAB" w:rsidRDefault="00343BAB" w:rsidP="00BC338E">
      <w:pPr>
        <w:jc w:val="both"/>
        <w:rPr>
          <w:rFonts w:asciiTheme="majorHAnsi" w:hAnsiTheme="majorHAnsi"/>
          <w:sz w:val="24"/>
        </w:rPr>
      </w:pPr>
    </w:p>
    <w:p w:rsidR="00C850EF" w:rsidRPr="000068F5" w:rsidRDefault="00486ECA" w:rsidP="00B347A1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  <w:r w:rsidRPr="000068F5">
        <w:rPr>
          <w:rStyle w:val="Hipervnculo"/>
          <w:rFonts w:asciiTheme="majorHAnsi" w:hAnsiTheme="majorHAnsi"/>
          <w:color w:val="17365D" w:themeColor="text2" w:themeShade="BF"/>
          <w:sz w:val="20"/>
          <w:u w:val="none"/>
        </w:rPr>
        <w:br/>
      </w:r>
    </w:p>
    <w:sectPr w:rsidR="00C850EF" w:rsidRPr="000068F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68" w:rsidRDefault="00155D68" w:rsidP="00CA5958">
      <w:pPr>
        <w:spacing w:after="0" w:line="240" w:lineRule="auto"/>
      </w:pPr>
      <w:r>
        <w:separator/>
      </w:r>
    </w:p>
  </w:endnote>
  <w:endnote w:type="continuationSeparator" w:id="0">
    <w:p w:rsidR="00155D68" w:rsidRDefault="00155D68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155D68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68" w:rsidRDefault="00155D68" w:rsidP="00CA5958">
      <w:pPr>
        <w:spacing w:after="0" w:line="240" w:lineRule="auto"/>
      </w:pPr>
      <w:r>
        <w:separator/>
      </w:r>
    </w:p>
  </w:footnote>
  <w:footnote w:type="continuationSeparator" w:id="0">
    <w:p w:rsidR="00155D68" w:rsidRDefault="00155D68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AD11F4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7 de diciembre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2018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55D68"/>
    <w:rsid w:val="00174672"/>
    <w:rsid w:val="00192E0D"/>
    <w:rsid w:val="003274A3"/>
    <w:rsid w:val="00343BAB"/>
    <w:rsid w:val="00385D54"/>
    <w:rsid w:val="003A49C4"/>
    <w:rsid w:val="003C1908"/>
    <w:rsid w:val="004020FA"/>
    <w:rsid w:val="00461044"/>
    <w:rsid w:val="00474D30"/>
    <w:rsid w:val="00486ECA"/>
    <w:rsid w:val="004A1F73"/>
    <w:rsid w:val="004E2A28"/>
    <w:rsid w:val="005419A8"/>
    <w:rsid w:val="006A2E7A"/>
    <w:rsid w:val="006D76EB"/>
    <w:rsid w:val="00701D94"/>
    <w:rsid w:val="00716BB5"/>
    <w:rsid w:val="0072027C"/>
    <w:rsid w:val="007475E2"/>
    <w:rsid w:val="007614A8"/>
    <w:rsid w:val="007942BF"/>
    <w:rsid w:val="007D79F1"/>
    <w:rsid w:val="0086190E"/>
    <w:rsid w:val="008B7897"/>
    <w:rsid w:val="009D557B"/>
    <w:rsid w:val="00A70298"/>
    <w:rsid w:val="00AC304A"/>
    <w:rsid w:val="00AD11F4"/>
    <w:rsid w:val="00AE3150"/>
    <w:rsid w:val="00B10B11"/>
    <w:rsid w:val="00B347A1"/>
    <w:rsid w:val="00B67ABB"/>
    <w:rsid w:val="00BA5E77"/>
    <w:rsid w:val="00BC338E"/>
    <w:rsid w:val="00BD328B"/>
    <w:rsid w:val="00C144D4"/>
    <w:rsid w:val="00C850EF"/>
    <w:rsid w:val="00CA1479"/>
    <w:rsid w:val="00CA5958"/>
    <w:rsid w:val="00D11195"/>
    <w:rsid w:val="00E17D65"/>
    <w:rsid w:val="00E446AE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38080C"/>
    <w:rsid w:val="004C4892"/>
    <w:rsid w:val="005721DE"/>
    <w:rsid w:val="008743A7"/>
    <w:rsid w:val="00895E3A"/>
    <w:rsid w:val="00A036F4"/>
    <w:rsid w:val="00A51C46"/>
    <w:rsid w:val="00AA6180"/>
    <w:rsid w:val="00BB3EFD"/>
    <w:rsid w:val="00C06437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7 de diciembre de 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5</cp:revision>
  <cp:lastPrinted>2018-12-07T09:27:00Z</cp:lastPrinted>
  <dcterms:created xsi:type="dcterms:W3CDTF">2018-10-16T10:52:00Z</dcterms:created>
  <dcterms:modified xsi:type="dcterms:W3CDTF">2018-12-07T09:28:00Z</dcterms:modified>
</cp:coreProperties>
</file>