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7614A8" w:rsidRDefault="008645CD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Juan María Vallejo, nuevo presidente de la Asociación Leonesa de Edificación y Obra Pública de León</w:t>
      </w:r>
      <w:r w:rsidR="00001962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(ALEOP)</w:t>
      </w:r>
    </w:p>
    <w:p w:rsidR="008645CD" w:rsidRPr="00A1254F" w:rsidRDefault="008645CD" w:rsidP="00A1254F">
      <w:pPr>
        <w:jc w:val="both"/>
        <w:rPr>
          <w:rFonts w:asciiTheme="majorHAnsi" w:hAnsiTheme="majorHAnsi"/>
          <w:sz w:val="24"/>
          <w:szCs w:val="24"/>
        </w:rPr>
      </w:pPr>
      <w:r w:rsidRPr="008645CD">
        <w:rPr>
          <w:rFonts w:asciiTheme="majorHAnsi" w:hAnsiTheme="majorHAnsi"/>
          <w:sz w:val="24"/>
        </w:rPr>
        <w:t>La Asociación Leonesa de Edif</w:t>
      </w:r>
      <w:r>
        <w:rPr>
          <w:rFonts w:asciiTheme="majorHAnsi" w:hAnsiTheme="majorHAnsi"/>
          <w:sz w:val="24"/>
        </w:rPr>
        <w:t xml:space="preserve">icación y Obra Pública (ALEOP) </w:t>
      </w:r>
      <w:r w:rsidRPr="008645CD">
        <w:rPr>
          <w:rFonts w:asciiTheme="majorHAnsi" w:hAnsiTheme="majorHAnsi"/>
          <w:sz w:val="24"/>
        </w:rPr>
        <w:t xml:space="preserve">ha elegido como </w:t>
      </w:r>
      <w:r w:rsidRPr="008645CD">
        <w:rPr>
          <w:rFonts w:asciiTheme="majorHAnsi" w:hAnsiTheme="majorHAnsi"/>
          <w:b/>
          <w:sz w:val="24"/>
        </w:rPr>
        <w:t>nuevo presidente a Juan María Vallejo</w:t>
      </w:r>
      <w:r>
        <w:rPr>
          <w:rFonts w:asciiTheme="majorHAnsi" w:hAnsiTheme="majorHAnsi"/>
          <w:b/>
          <w:sz w:val="24"/>
        </w:rPr>
        <w:t>,</w:t>
      </w:r>
      <w:r w:rsidRPr="008645CD">
        <w:rPr>
          <w:rFonts w:asciiTheme="majorHAnsi" w:hAnsiTheme="majorHAnsi"/>
          <w:b/>
          <w:sz w:val="24"/>
        </w:rPr>
        <w:t xml:space="preserve"> </w:t>
      </w:r>
      <w:r w:rsidRPr="008645CD">
        <w:rPr>
          <w:rFonts w:asciiTheme="majorHAnsi" w:hAnsiTheme="majorHAnsi"/>
          <w:sz w:val="24"/>
        </w:rPr>
        <w:t>anterior vicepresidente  de la asociación y que ha sustituido en funciones a Javier Vega Corrales hasta la celebración de la Asamblea Electoral</w:t>
      </w:r>
      <w:r w:rsidRPr="00A1254F">
        <w:rPr>
          <w:rFonts w:asciiTheme="majorHAnsi" w:hAnsiTheme="majorHAnsi"/>
          <w:sz w:val="24"/>
          <w:szCs w:val="24"/>
        </w:rPr>
        <w:t>.  Vallejo pasa a dirigir esta organización sectorial integrada en la Federación Leonesa de Empres</w:t>
      </w:r>
      <w:r w:rsidR="00C62706">
        <w:rPr>
          <w:rFonts w:asciiTheme="majorHAnsi" w:hAnsiTheme="majorHAnsi"/>
          <w:sz w:val="24"/>
          <w:szCs w:val="24"/>
        </w:rPr>
        <w:t xml:space="preserve">arios (Fele) que cuenta con un centenar de empresas </w:t>
      </w:r>
      <w:r w:rsidRPr="00A1254F">
        <w:rPr>
          <w:rFonts w:asciiTheme="majorHAnsi" w:hAnsiTheme="majorHAnsi"/>
          <w:sz w:val="24"/>
          <w:szCs w:val="24"/>
        </w:rPr>
        <w:t xml:space="preserve">asociadas en toda la provincia. </w:t>
      </w:r>
    </w:p>
    <w:p w:rsidR="008645CD" w:rsidRPr="00A1254F" w:rsidRDefault="008645CD" w:rsidP="008645C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EastAsia" w:hAnsiTheme="majorHAnsi" w:cstheme="minorBidi"/>
        </w:rPr>
      </w:pPr>
    </w:p>
    <w:p w:rsidR="008645CD" w:rsidRDefault="008645CD" w:rsidP="008645CD">
      <w:pPr>
        <w:shd w:val="clear" w:color="auto" w:fill="FFFFFF"/>
        <w:spacing w:after="0"/>
        <w:jc w:val="both"/>
        <w:rPr>
          <w:rFonts w:asciiTheme="majorHAnsi" w:hAnsiTheme="majorHAnsi"/>
          <w:sz w:val="24"/>
        </w:rPr>
      </w:pPr>
      <w:r w:rsidRPr="008645CD">
        <w:rPr>
          <w:rFonts w:asciiTheme="majorHAnsi" w:hAnsiTheme="majorHAnsi"/>
          <w:sz w:val="24"/>
        </w:rPr>
        <w:t xml:space="preserve">La elección del nuevo presidente y el resto de la Junta Directiva </w:t>
      </w:r>
      <w:r w:rsidR="00F872A8">
        <w:rPr>
          <w:rFonts w:asciiTheme="majorHAnsi" w:hAnsiTheme="majorHAnsi"/>
          <w:sz w:val="24"/>
        </w:rPr>
        <w:t xml:space="preserve">se </w:t>
      </w:r>
      <w:proofErr w:type="gramStart"/>
      <w:r w:rsidR="00F872A8">
        <w:rPr>
          <w:rFonts w:asciiTheme="majorHAnsi" w:hAnsiTheme="majorHAnsi"/>
          <w:sz w:val="24"/>
        </w:rPr>
        <w:t>ha</w:t>
      </w:r>
      <w:proofErr w:type="gramEnd"/>
      <w:r w:rsidR="00F872A8">
        <w:rPr>
          <w:rFonts w:asciiTheme="majorHAnsi" w:hAnsiTheme="majorHAnsi"/>
          <w:sz w:val="24"/>
        </w:rPr>
        <w:t xml:space="preserve"> producido por </w:t>
      </w:r>
      <w:r w:rsidRPr="008645CD">
        <w:rPr>
          <w:rFonts w:asciiTheme="majorHAnsi" w:hAnsiTheme="majorHAnsi"/>
          <w:sz w:val="24"/>
        </w:rPr>
        <w:t>aclamación de las empresas pr</w:t>
      </w:r>
      <w:r w:rsidR="00F872A8">
        <w:rPr>
          <w:rFonts w:asciiTheme="majorHAnsi" w:hAnsiTheme="majorHAnsi"/>
          <w:sz w:val="24"/>
        </w:rPr>
        <w:t xml:space="preserve">esentes en la Asamblea General, al no presentarse ninguna otra candidatura. </w:t>
      </w:r>
      <w:r>
        <w:rPr>
          <w:rFonts w:asciiTheme="majorHAnsi" w:hAnsiTheme="majorHAnsi"/>
          <w:sz w:val="24"/>
        </w:rPr>
        <w:t>Así, junto a Juan María Vallejo</w:t>
      </w:r>
      <w:r w:rsidR="00C62706">
        <w:rPr>
          <w:rFonts w:asciiTheme="majorHAnsi" w:hAnsiTheme="majorHAnsi"/>
          <w:sz w:val="24"/>
        </w:rPr>
        <w:t xml:space="preserve"> (</w:t>
      </w:r>
      <w:proofErr w:type="spellStart"/>
      <w:r w:rsidR="00C62706">
        <w:rPr>
          <w:rFonts w:asciiTheme="majorHAnsi" w:hAnsiTheme="majorHAnsi"/>
          <w:sz w:val="24"/>
        </w:rPr>
        <w:t>Geoxa</w:t>
      </w:r>
      <w:proofErr w:type="spellEnd"/>
      <w:r w:rsidR="00C62706">
        <w:rPr>
          <w:rFonts w:asciiTheme="majorHAnsi" w:hAnsiTheme="majorHAnsi"/>
          <w:sz w:val="24"/>
        </w:rPr>
        <w:t xml:space="preserve"> S.L.)</w:t>
      </w:r>
      <w:r>
        <w:rPr>
          <w:rFonts w:asciiTheme="majorHAnsi" w:hAnsiTheme="majorHAnsi"/>
          <w:sz w:val="24"/>
        </w:rPr>
        <w:t xml:space="preserve">, </w:t>
      </w:r>
      <w:r w:rsidR="00C62706">
        <w:rPr>
          <w:rFonts w:asciiTheme="majorHAnsi" w:hAnsiTheme="majorHAnsi"/>
          <w:sz w:val="24"/>
        </w:rPr>
        <w:t>le acompañarán</w:t>
      </w:r>
      <w:r>
        <w:rPr>
          <w:rFonts w:asciiTheme="majorHAnsi" w:hAnsiTheme="majorHAnsi"/>
          <w:sz w:val="24"/>
        </w:rPr>
        <w:t xml:space="preserve"> en la Junta Directiva</w:t>
      </w:r>
      <w:r w:rsidR="00C62706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</w:t>
      </w:r>
      <w:r w:rsidR="00C62706">
        <w:rPr>
          <w:rFonts w:asciiTheme="majorHAnsi" w:hAnsiTheme="majorHAnsi"/>
          <w:sz w:val="24"/>
        </w:rPr>
        <w:t>Alberto Javier Rodríguez (</w:t>
      </w:r>
      <w:proofErr w:type="spellStart"/>
      <w:r w:rsidR="00C62706">
        <w:rPr>
          <w:rFonts w:asciiTheme="majorHAnsi" w:hAnsiTheme="majorHAnsi"/>
          <w:sz w:val="24"/>
        </w:rPr>
        <w:t>Ceteco</w:t>
      </w:r>
      <w:proofErr w:type="spellEnd"/>
      <w:r w:rsidR="00C62706">
        <w:rPr>
          <w:rFonts w:asciiTheme="majorHAnsi" w:hAnsiTheme="majorHAnsi"/>
          <w:sz w:val="24"/>
        </w:rPr>
        <w:t>), Alberto Presa (Presa Ibáñez), Carlos López (Construcciones López Álvarez), Cecilio Vallejo (Sami Gestión), Diego Lamelas (Asistencia Montajes y Estudios), Eloy Rodrígu</w:t>
      </w:r>
      <w:bookmarkStart w:id="0" w:name="_GoBack"/>
      <w:bookmarkEnd w:id="0"/>
      <w:r w:rsidR="00C62706">
        <w:rPr>
          <w:rFonts w:asciiTheme="majorHAnsi" w:hAnsiTheme="majorHAnsi"/>
          <w:sz w:val="24"/>
        </w:rPr>
        <w:t xml:space="preserve">ez (Construcciones </w:t>
      </w:r>
      <w:proofErr w:type="spellStart"/>
      <w:r w:rsidR="00C62706">
        <w:rPr>
          <w:rFonts w:asciiTheme="majorHAnsi" w:hAnsiTheme="majorHAnsi"/>
          <w:sz w:val="24"/>
        </w:rPr>
        <w:t>Pacios</w:t>
      </w:r>
      <w:proofErr w:type="spellEnd"/>
      <w:r w:rsidR="00C62706">
        <w:rPr>
          <w:rFonts w:asciiTheme="majorHAnsi" w:hAnsiTheme="majorHAnsi"/>
          <w:sz w:val="24"/>
        </w:rPr>
        <w:t xml:space="preserve">), </w:t>
      </w:r>
      <w:proofErr w:type="spellStart"/>
      <w:r w:rsidR="00C62706">
        <w:rPr>
          <w:rFonts w:asciiTheme="majorHAnsi" w:hAnsiTheme="majorHAnsi"/>
          <w:sz w:val="24"/>
        </w:rPr>
        <w:t>Feli</w:t>
      </w:r>
      <w:proofErr w:type="spellEnd"/>
      <w:r w:rsidR="00C62706">
        <w:rPr>
          <w:rFonts w:asciiTheme="majorHAnsi" w:hAnsiTheme="majorHAnsi"/>
          <w:sz w:val="24"/>
        </w:rPr>
        <w:t xml:space="preserve"> Cueto (Domingo Cueto), Ignacio Tejera (</w:t>
      </w:r>
      <w:proofErr w:type="spellStart"/>
      <w:r w:rsidR="00C62706">
        <w:rPr>
          <w:rFonts w:asciiTheme="majorHAnsi" w:hAnsiTheme="majorHAnsi"/>
          <w:sz w:val="24"/>
        </w:rPr>
        <w:t>Temon</w:t>
      </w:r>
      <w:proofErr w:type="spellEnd"/>
      <w:r w:rsidR="00C62706">
        <w:rPr>
          <w:rFonts w:asciiTheme="majorHAnsi" w:hAnsiTheme="majorHAnsi"/>
          <w:sz w:val="24"/>
        </w:rPr>
        <w:t xml:space="preserve"> Inversiones), Iván Rubio (</w:t>
      </w:r>
      <w:proofErr w:type="spellStart"/>
      <w:r w:rsidR="00C62706">
        <w:rPr>
          <w:rFonts w:asciiTheme="majorHAnsi" w:hAnsiTheme="majorHAnsi"/>
          <w:sz w:val="24"/>
        </w:rPr>
        <w:t>Ingenova</w:t>
      </w:r>
      <w:proofErr w:type="spellEnd"/>
      <w:r w:rsidR="001D6498">
        <w:rPr>
          <w:rFonts w:asciiTheme="majorHAnsi" w:hAnsiTheme="majorHAnsi"/>
          <w:sz w:val="24"/>
        </w:rPr>
        <w:t xml:space="preserve"> Norte</w:t>
      </w:r>
      <w:r w:rsidR="00C62706">
        <w:rPr>
          <w:rFonts w:asciiTheme="majorHAnsi" w:hAnsiTheme="majorHAnsi"/>
          <w:sz w:val="24"/>
        </w:rPr>
        <w:t>), Javier Morán (Javier Morán</w:t>
      </w:r>
      <w:r w:rsidR="001D6498">
        <w:rPr>
          <w:rFonts w:asciiTheme="majorHAnsi" w:hAnsiTheme="majorHAnsi"/>
          <w:sz w:val="24"/>
        </w:rPr>
        <w:t xml:space="preserve"> Lobato</w:t>
      </w:r>
      <w:r w:rsidR="00C62706">
        <w:rPr>
          <w:rFonts w:asciiTheme="majorHAnsi" w:hAnsiTheme="majorHAnsi"/>
          <w:sz w:val="24"/>
        </w:rPr>
        <w:t xml:space="preserve">), Javier Vega (Lorenzo García Blanco), José Ángel </w:t>
      </w:r>
      <w:proofErr w:type="spellStart"/>
      <w:r w:rsidR="00C62706">
        <w:rPr>
          <w:rFonts w:asciiTheme="majorHAnsi" w:hAnsiTheme="majorHAnsi"/>
          <w:sz w:val="24"/>
        </w:rPr>
        <w:t>Basante</w:t>
      </w:r>
      <w:proofErr w:type="spellEnd"/>
      <w:r w:rsidR="00C62706">
        <w:rPr>
          <w:rFonts w:asciiTheme="majorHAnsi" w:hAnsiTheme="majorHAnsi"/>
          <w:sz w:val="24"/>
        </w:rPr>
        <w:t xml:space="preserve"> (</w:t>
      </w:r>
      <w:proofErr w:type="spellStart"/>
      <w:r w:rsidR="00C62706">
        <w:rPr>
          <w:rFonts w:asciiTheme="majorHAnsi" w:hAnsiTheme="majorHAnsi"/>
          <w:sz w:val="24"/>
        </w:rPr>
        <w:t>Sevemul</w:t>
      </w:r>
      <w:proofErr w:type="spellEnd"/>
      <w:r w:rsidR="00C62706">
        <w:rPr>
          <w:rFonts w:asciiTheme="majorHAnsi" w:hAnsiTheme="majorHAnsi"/>
          <w:sz w:val="24"/>
        </w:rPr>
        <w:t xml:space="preserve"> Siglo XXI), Juan Miguel García (Excavaciones García Neira), Oliver A. Pérez </w:t>
      </w:r>
      <w:proofErr w:type="spellStart"/>
      <w:r w:rsidR="00C62706">
        <w:rPr>
          <w:rFonts w:asciiTheme="majorHAnsi" w:hAnsiTheme="majorHAnsi"/>
          <w:sz w:val="24"/>
        </w:rPr>
        <w:t>Ortego</w:t>
      </w:r>
      <w:proofErr w:type="spellEnd"/>
      <w:r w:rsidR="00C62706">
        <w:rPr>
          <w:rFonts w:asciiTheme="majorHAnsi" w:hAnsiTheme="majorHAnsi"/>
          <w:sz w:val="24"/>
        </w:rPr>
        <w:t xml:space="preserve"> (Obras y Contratas OLY), Óscar Diéguez (</w:t>
      </w:r>
      <w:proofErr w:type="spellStart"/>
      <w:r w:rsidR="00C62706">
        <w:rPr>
          <w:rFonts w:asciiTheme="majorHAnsi" w:hAnsiTheme="majorHAnsi"/>
          <w:sz w:val="24"/>
        </w:rPr>
        <w:t>Opema</w:t>
      </w:r>
      <w:proofErr w:type="spellEnd"/>
      <w:r w:rsidR="00C62706">
        <w:rPr>
          <w:rFonts w:asciiTheme="majorHAnsi" w:hAnsiTheme="majorHAnsi"/>
          <w:sz w:val="24"/>
        </w:rPr>
        <w:t>), Pablo Álvarez (Construcciones Carriegos) y Santiago Sánchez (Reutiliza).</w:t>
      </w:r>
    </w:p>
    <w:p w:rsidR="00C62706" w:rsidRDefault="00C62706" w:rsidP="008645CD">
      <w:pPr>
        <w:shd w:val="clear" w:color="auto" w:fill="FFFFFF"/>
        <w:spacing w:after="0"/>
        <w:jc w:val="both"/>
        <w:rPr>
          <w:rFonts w:asciiTheme="majorHAnsi" w:hAnsiTheme="majorHAnsi"/>
          <w:sz w:val="24"/>
        </w:rPr>
      </w:pPr>
    </w:p>
    <w:p w:rsidR="00F872A8" w:rsidRDefault="00A1254F" w:rsidP="008645CD">
      <w:pPr>
        <w:shd w:val="clear" w:color="auto" w:fill="FFFFFF"/>
        <w:spacing w:after="39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 esta nueva etapa que comienza en ALEOP, Juan María Vallejo se marca como reto </w:t>
      </w:r>
      <w:r w:rsidR="00F872A8">
        <w:rPr>
          <w:rFonts w:asciiTheme="majorHAnsi" w:hAnsiTheme="majorHAnsi"/>
          <w:sz w:val="24"/>
        </w:rPr>
        <w:t>impulsar</w:t>
      </w:r>
      <w:r w:rsidR="008645CD" w:rsidRPr="008645CD">
        <w:rPr>
          <w:rFonts w:asciiTheme="majorHAnsi" w:hAnsiTheme="majorHAnsi"/>
          <w:sz w:val="24"/>
        </w:rPr>
        <w:t xml:space="preserve"> la formación de los trabajadores del sector. Desde la asociación alertan de la falta de personal cualificado y con formación reglada. Para ello, </w:t>
      </w:r>
      <w:r w:rsidR="00F872A8">
        <w:rPr>
          <w:rFonts w:asciiTheme="majorHAnsi" w:hAnsiTheme="majorHAnsi"/>
          <w:sz w:val="24"/>
        </w:rPr>
        <w:t>se ha comenzado por estrechar</w:t>
      </w:r>
      <w:r w:rsidR="008645CD" w:rsidRPr="008645CD">
        <w:rPr>
          <w:rFonts w:asciiTheme="majorHAnsi" w:hAnsiTheme="majorHAnsi"/>
          <w:sz w:val="24"/>
        </w:rPr>
        <w:t xml:space="preserve"> lazos con la Fundación Santa </w:t>
      </w:r>
      <w:r w:rsidRPr="008645CD">
        <w:rPr>
          <w:rFonts w:asciiTheme="majorHAnsi" w:hAnsiTheme="majorHAnsi"/>
          <w:sz w:val="24"/>
        </w:rPr>
        <w:t>Bárbara</w:t>
      </w:r>
      <w:r w:rsidR="008645CD" w:rsidRPr="008645CD">
        <w:rPr>
          <w:rFonts w:asciiTheme="majorHAnsi" w:hAnsiTheme="majorHAnsi"/>
          <w:sz w:val="24"/>
        </w:rPr>
        <w:t xml:space="preserve"> y </w:t>
      </w:r>
      <w:r w:rsidR="00B00F77">
        <w:rPr>
          <w:rFonts w:asciiTheme="majorHAnsi" w:hAnsiTheme="majorHAnsi"/>
          <w:sz w:val="24"/>
        </w:rPr>
        <w:t xml:space="preserve">se intensificará la actividad con </w:t>
      </w:r>
      <w:r w:rsidR="008645CD" w:rsidRPr="008645CD">
        <w:rPr>
          <w:rFonts w:asciiTheme="majorHAnsi" w:hAnsiTheme="majorHAnsi"/>
          <w:sz w:val="24"/>
        </w:rPr>
        <w:t>la Fundación Laboral de la Construcción</w:t>
      </w:r>
      <w:r w:rsidR="00B00F77">
        <w:rPr>
          <w:rFonts w:asciiTheme="majorHAnsi" w:hAnsiTheme="majorHAnsi"/>
          <w:sz w:val="24"/>
        </w:rPr>
        <w:t>, entidad a la que ALEOP pertenece a través de la Confederación Nacional de la Construcción (CNC),</w:t>
      </w:r>
      <w:r w:rsidR="008645CD" w:rsidRPr="008645CD">
        <w:rPr>
          <w:rFonts w:asciiTheme="majorHAnsi" w:hAnsiTheme="majorHAnsi"/>
          <w:sz w:val="24"/>
        </w:rPr>
        <w:t xml:space="preserve"> para impulsar</w:t>
      </w:r>
      <w:r w:rsidR="00B00F77">
        <w:rPr>
          <w:rFonts w:asciiTheme="majorHAnsi" w:hAnsiTheme="majorHAnsi"/>
          <w:sz w:val="24"/>
        </w:rPr>
        <w:t xml:space="preserve"> así</w:t>
      </w:r>
      <w:r w:rsidR="008645CD" w:rsidRPr="008645CD">
        <w:rPr>
          <w:rFonts w:asciiTheme="majorHAnsi" w:hAnsiTheme="majorHAnsi"/>
          <w:sz w:val="24"/>
        </w:rPr>
        <w:t xml:space="preserve"> las actividades formativas. </w:t>
      </w:r>
    </w:p>
    <w:p w:rsidR="008645CD" w:rsidRDefault="008645CD" w:rsidP="008645CD">
      <w:pPr>
        <w:shd w:val="clear" w:color="auto" w:fill="FFFFFF"/>
        <w:spacing w:after="390"/>
        <w:jc w:val="both"/>
        <w:rPr>
          <w:rFonts w:asciiTheme="majorHAnsi" w:hAnsiTheme="majorHAnsi"/>
          <w:sz w:val="24"/>
        </w:rPr>
      </w:pPr>
      <w:r w:rsidRPr="008645CD">
        <w:rPr>
          <w:rFonts w:asciiTheme="majorHAnsi" w:hAnsiTheme="majorHAnsi"/>
          <w:sz w:val="24"/>
        </w:rPr>
        <w:lastRenderedPageBreak/>
        <w:t>En cuanto al Consejo Sectorial de la Construcción, ALEOP ejercerá una participación más activa y liderará los trabajos para que esta entidad sea un punto de encuentro de todos los profesionales, empresas y organismos implicados en el sector de la construcción. El objetivo es generar sinergias y poner en valor la importancia del sector para el desarrollo económico de la provincia.</w:t>
      </w:r>
    </w:p>
    <w:p w:rsidR="00F872A8" w:rsidRPr="00D451BA" w:rsidRDefault="00B00F77" w:rsidP="008645CD">
      <w:pPr>
        <w:shd w:val="clear" w:color="auto" w:fill="FFFFFF"/>
        <w:spacing w:after="390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Tras unos años difíciles en la construcción, </w:t>
      </w:r>
      <w:r w:rsidR="00001962">
        <w:rPr>
          <w:rFonts w:asciiTheme="majorHAnsi" w:hAnsiTheme="majorHAnsi"/>
          <w:sz w:val="24"/>
        </w:rPr>
        <w:t>Vallejo comienza así a liderar a los empresarios de un sector que ofrece datos que llaman a un futuro optimista en la provincia. La construcción representa ya cerca del 20% del Valor Añadido Bruto de toda la provincia, aumentan las operaciones de compraventa, los visados de obra nueva</w:t>
      </w:r>
      <w:r w:rsidR="00D451BA">
        <w:rPr>
          <w:rFonts w:asciiTheme="majorHAnsi" w:hAnsiTheme="majorHAnsi"/>
          <w:sz w:val="24"/>
        </w:rPr>
        <w:t>, la licitación de obra</w:t>
      </w:r>
      <w:r w:rsidR="00001962">
        <w:rPr>
          <w:rFonts w:asciiTheme="majorHAnsi" w:hAnsiTheme="majorHAnsi"/>
          <w:sz w:val="24"/>
        </w:rPr>
        <w:t xml:space="preserve"> y el empleo</w:t>
      </w:r>
      <w:r>
        <w:rPr>
          <w:rFonts w:asciiTheme="majorHAnsi" w:hAnsiTheme="majorHAnsi"/>
          <w:sz w:val="24"/>
        </w:rPr>
        <w:t>.</w:t>
      </w:r>
      <w:r w:rsidR="00001962">
        <w:rPr>
          <w:rFonts w:asciiTheme="majorHAnsi" w:hAnsiTheme="majorHAnsi"/>
          <w:sz w:val="24"/>
        </w:rPr>
        <w:t xml:space="preserve"> </w:t>
      </w:r>
    </w:p>
    <w:p w:rsidR="008645CD" w:rsidRPr="008645CD" w:rsidRDefault="008645CD" w:rsidP="008645CD">
      <w:pPr>
        <w:shd w:val="clear" w:color="auto" w:fill="FFFFFF"/>
        <w:spacing w:after="0"/>
        <w:jc w:val="both"/>
        <w:rPr>
          <w:rFonts w:asciiTheme="majorHAnsi" w:hAnsiTheme="majorHAnsi"/>
          <w:sz w:val="24"/>
        </w:rPr>
      </w:pPr>
    </w:p>
    <w:p w:rsidR="008645CD" w:rsidRPr="008645CD" w:rsidRDefault="008645CD" w:rsidP="00C62706">
      <w:pPr>
        <w:jc w:val="both"/>
        <w:rPr>
          <w:rFonts w:asciiTheme="majorHAnsi" w:hAnsiTheme="majorHAnsi"/>
          <w:sz w:val="24"/>
        </w:rPr>
      </w:pPr>
    </w:p>
    <w:p w:rsidR="007614A8" w:rsidRPr="00A70298" w:rsidRDefault="007614A8" w:rsidP="008645CD">
      <w:pPr>
        <w:jc w:val="both"/>
        <w:rPr>
          <w:rFonts w:asciiTheme="majorHAnsi" w:hAnsiTheme="majorHAnsi"/>
          <w:sz w:val="24"/>
        </w:rPr>
      </w:pPr>
    </w:p>
    <w:p w:rsidR="00343BAB" w:rsidRDefault="00343BAB" w:rsidP="00BC338E">
      <w:pPr>
        <w:jc w:val="both"/>
        <w:rPr>
          <w:rFonts w:asciiTheme="majorHAnsi" w:hAnsiTheme="majorHAnsi"/>
          <w:sz w:val="24"/>
        </w:rPr>
      </w:pPr>
    </w:p>
    <w:p w:rsidR="00C850EF" w:rsidRPr="000068F5" w:rsidRDefault="00486ECA" w:rsidP="00B347A1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</w:p>
    <w:sectPr w:rsidR="00C850EF" w:rsidRPr="000068F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06" w:rsidRDefault="00CE1106" w:rsidP="00CA5958">
      <w:pPr>
        <w:spacing w:after="0" w:line="240" w:lineRule="auto"/>
      </w:pPr>
      <w:r>
        <w:separator/>
      </w:r>
    </w:p>
  </w:endnote>
  <w:endnote w:type="continuationSeparator" w:id="0">
    <w:p w:rsidR="00CE1106" w:rsidRDefault="00CE1106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CE1106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06" w:rsidRDefault="00CE1106" w:rsidP="00CA5958">
      <w:pPr>
        <w:spacing w:after="0" w:line="240" w:lineRule="auto"/>
      </w:pPr>
      <w:r>
        <w:separator/>
      </w:r>
    </w:p>
  </w:footnote>
  <w:footnote w:type="continuationSeparator" w:id="0">
    <w:p w:rsidR="00CE1106" w:rsidRDefault="00CE1106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8645CD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20 de junio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1962"/>
    <w:rsid w:val="000068F5"/>
    <w:rsid w:val="00011609"/>
    <w:rsid w:val="00086726"/>
    <w:rsid w:val="000F5B65"/>
    <w:rsid w:val="00174672"/>
    <w:rsid w:val="00192E0D"/>
    <w:rsid w:val="001D6498"/>
    <w:rsid w:val="00262AA0"/>
    <w:rsid w:val="003274A3"/>
    <w:rsid w:val="00343BAB"/>
    <w:rsid w:val="00385D54"/>
    <w:rsid w:val="003A49C4"/>
    <w:rsid w:val="003B102E"/>
    <w:rsid w:val="003C1908"/>
    <w:rsid w:val="004020FA"/>
    <w:rsid w:val="00461044"/>
    <w:rsid w:val="00474D30"/>
    <w:rsid w:val="00486ECA"/>
    <w:rsid w:val="004A1F73"/>
    <w:rsid w:val="004E2A28"/>
    <w:rsid w:val="00513A71"/>
    <w:rsid w:val="005419A8"/>
    <w:rsid w:val="00615E7F"/>
    <w:rsid w:val="006A2E7A"/>
    <w:rsid w:val="00701D94"/>
    <w:rsid w:val="00716BB5"/>
    <w:rsid w:val="0072027C"/>
    <w:rsid w:val="007475E2"/>
    <w:rsid w:val="007614A8"/>
    <w:rsid w:val="007942BF"/>
    <w:rsid w:val="007D79F1"/>
    <w:rsid w:val="0086190E"/>
    <w:rsid w:val="008645CD"/>
    <w:rsid w:val="008B7897"/>
    <w:rsid w:val="009B3207"/>
    <w:rsid w:val="009D557B"/>
    <w:rsid w:val="00A1254F"/>
    <w:rsid w:val="00A70298"/>
    <w:rsid w:val="00AC304A"/>
    <w:rsid w:val="00AE3150"/>
    <w:rsid w:val="00B00F77"/>
    <w:rsid w:val="00B10B11"/>
    <w:rsid w:val="00B347A1"/>
    <w:rsid w:val="00B67ABB"/>
    <w:rsid w:val="00BA5E77"/>
    <w:rsid w:val="00BC338E"/>
    <w:rsid w:val="00BD328B"/>
    <w:rsid w:val="00C144D4"/>
    <w:rsid w:val="00C62706"/>
    <w:rsid w:val="00C850EF"/>
    <w:rsid w:val="00CA1479"/>
    <w:rsid w:val="00CA5958"/>
    <w:rsid w:val="00CE1106"/>
    <w:rsid w:val="00D11195"/>
    <w:rsid w:val="00D451BA"/>
    <w:rsid w:val="00E17D65"/>
    <w:rsid w:val="00E446AE"/>
    <w:rsid w:val="00F26E5C"/>
    <w:rsid w:val="00F872A8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11605C"/>
    <w:rsid w:val="00122F9D"/>
    <w:rsid w:val="004C4892"/>
    <w:rsid w:val="005721DE"/>
    <w:rsid w:val="00762520"/>
    <w:rsid w:val="00764E00"/>
    <w:rsid w:val="008743A7"/>
    <w:rsid w:val="00895E3A"/>
    <w:rsid w:val="009049FC"/>
    <w:rsid w:val="00A036F4"/>
    <w:rsid w:val="00A51C46"/>
    <w:rsid w:val="00AA6180"/>
    <w:rsid w:val="00BB3EFD"/>
    <w:rsid w:val="00C06437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 de junio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10</cp:revision>
  <cp:lastPrinted>2019-06-20T07:08:00Z</cp:lastPrinted>
  <dcterms:created xsi:type="dcterms:W3CDTF">2018-10-16T10:52:00Z</dcterms:created>
  <dcterms:modified xsi:type="dcterms:W3CDTF">2019-06-20T07:16:00Z</dcterms:modified>
</cp:coreProperties>
</file>