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E54AD7" w:rsidRDefault="00E54AD7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95755D" w:rsidRDefault="0095755D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95755D" w:rsidRDefault="0095755D" w:rsidP="0095755D">
      <w:pPr>
        <w:jc w:val="center"/>
        <w:rPr>
          <w:rFonts w:asciiTheme="majorHAnsi" w:hAnsiTheme="majorHAnsi"/>
          <w:b/>
          <w:color w:val="17365D" w:themeColor="text2" w:themeShade="BF"/>
          <w:sz w:val="32"/>
        </w:rPr>
      </w:pPr>
      <w:r w:rsidRPr="0095755D">
        <w:rPr>
          <w:rFonts w:asciiTheme="majorHAnsi" w:hAnsiTheme="majorHAnsi"/>
          <w:b/>
          <w:color w:val="17365D" w:themeColor="text2" w:themeShade="BF"/>
          <w:sz w:val="32"/>
        </w:rPr>
        <w:t>Fele manifiesta su disconformidad con los datos ofrecidos por CSIF sobre las retribuciones de los trabajadores de los talleres mecánicos</w:t>
      </w:r>
    </w:p>
    <w:p w:rsidR="0095755D" w:rsidRPr="0095755D" w:rsidRDefault="0095755D" w:rsidP="0095755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color w:val="17365D" w:themeColor="text2" w:themeShade="BF"/>
          <w:sz w:val="24"/>
        </w:rPr>
      </w:pPr>
      <w:r>
        <w:rPr>
          <w:rFonts w:asciiTheme="majorHAnsi" w:hAnsiTheme="majorHAnsi"/>
          <w:b/>
          <w:sz w:val="24"/>
        </w:rPr>
        <w:t xml:space="preserve">La Federación </w:t>
      </w:r>
      <w:r w:rsidRPr="0095755D">
        <w:rPr>
          <w:rFonts w:asciiTheme="majorHAnsi" w:hAnsiTheme="majorHAnsi"/>
          <w:b/>
          <w:sz w:val="24"/>
        </w:rPr>
        <w:t>precisa que se está ofreciendo una imagen errónea de la realidad puesto que no se está comparando en términos homogéneos las condiciones salariales de los médicos y de los trabajadores del sector mecánico</w:t>
      </w:r>
      <w:r>
        <w:rPr>
          <w:rFonts w:asciiTheme="majorHAnsi" w:hAnsiTheme="majorHAnsi"/>
          <w:b/>
          <w:sz w:val="24"/>
        </w:rPr>
        <w:t>.</w:t>
      </w:r>
    </w:p>
    <w:p w:rsidR="0043403B" w:rsidRDefault="00CD6D38" w:rsidP="00E673B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Ante </w:t>
      </w:r>
      <w:r w:rsidR="0043403B">
        <w:rPr>
          <w:rFonts w:asciiTheme="majorHAnsi" w:hAnsiTheme="majorHAnsi"/>
          <w:sz w:val="24"/>
        </w:rPr>
        <w:t xml:space="preserve">la noticia publicada a </w:t>
      </w:r>
      <w:r w:rsidR="0095755D">
        <w:rPr>
          <w:rFonts w:asciiTheme="majorHAnsi" w:hAnsiTheme="majorHAnsi"/>
          <w:sz w:val="24"/>
        </w:rPr>
        <w:t>raíz</w:t>
      </w:r>
      <w:r w:rsidR="0043403B">
        <w:rPr>
          <w:rFonts w:asciiTheme="majorHAnsi" w:hAnsiTheme="majorHAnsi"/>
          <w:sz w:val="24"/>
        </w:rPr>
        <w:t xml:space="preserve"> de la denuncia </w:t>
      </w:r>
      <w:r w:rsidR="0095755D">
        <w:rPr>
          <w:rFonts w:asciiTheme="majorHAnsi" w:hAnsiTheme="majorHAnsi"/>
          <w:sz w:val="24"/>
        </w:rPr>
        <w:t>realizada</w:t>
      </w:r>
      <w:r w:rsidR="0043403B">
        <w:rPr>
          <w:rFonts w:asciiTheme="majorHAnsi" w:hAnsiTheme="majorHAnsi"/>
          <w:sz w:val="24"/>
        </w:rPr>
        <w:t xml:space="preserve"> por</w:t>
      </w:r>
      <w:r>
        <w:rPr>
          <w:rFonts w:asciiTheme="majorHAnsi" w:hAnsiTheme="majorHAnsi"/>
          <w:sz w:val="24"/>
        </w:rPr>
        <w:t xml:space="preserve"> la </w:t>
      </w:r>
      <w:r w:rsidRPr="00CD6D38">
        <w:rPr>
          <w:rFonts w:asciiTheme="majorHAnsi" w:hAnsiTheme="majorHAnsi"/>
          <w:sz w:val="24"/>
        </w:rPr>
        <w:t>Central Sindical Independiente y de Funcionarios (CSIF) </w:t>
      </w:r>
      <w:r w:rsidR="0006768E">
        <w:rPr>
          <w:rFonts w:asciiTheme="majorHAnsi" w:hAnsiTheme="majorHAnsi"/>
          <w:sz w:val="24"/>
        </w:rPr>
        <w:t xml:space="preserve"> </w:t>
      </w:r>
      <w:r w:rsidR="0043403B">
        <w:rPr>
          <w:rFonts w:asciiTheme="majorHAnsi" w:hAnsiTheme="majorHAnsi"/>
          <w:sz w:val="24"/>
        </w:rPr>
        <w:t xml:space="preserve">relativa a la </w:t>
      </w:r>
      <w:r w:rsidR="0095755D">
        <w:rPr>
          <w:rFonts w:asciiTheme="majorHAnsi" w:hAnsiTheme="majorHAnsi"/>
          <w:sz w:val="24"/>
        </w:rPr>
        <w:t>remuneración</w:t>
      </w:r>
      <w:r w:rsidR="0043403B">
        <w:rPr>
          <w:rFonts w:asciiTheme="majorHAnsi" w:hAnsiTheme="majorHAnsi"/>
          <w:sz w:val="24"/>
        </w:rPr>
        <w:t xml:space="preserve"> y condiciones de trabajo en verano de los </w:t>
      </w:r>
      <w:r w:rsidR="0095755D">
        <w:rPr>
          <w:rFonts w:asciiTheme="majorHAnsi" w:hAnsiTheme="majorHAnsi"/>
          <w:sz w:val="24"/>
        </w:rPr>
        <w:t>médicos</w:t>
      </w:r>
      <w:r w:rsidR="0043403B">
        <w:rPr>
          <w:rFonts w:asciiTheme="majorHAnsi" w:hAnsiTheme="majorHAnsi"/>
          <w:sz w:val="24"/>
        </w:rPr>
        <w:t xml:space="preserve"> de atención primaria</w:t>
      </w:r>
      <w:r w:rsidR="0095755D">
        <w:rPr>
          <w:rFonts w:asciiTheme="majorHAnsi" w:hAnsiTheme="majorHAnsi"/>
          <w:sz w:val="24"/>
        </w:rPr>
        <w:t xml:space="preserve">, la Federación Leonesa de Empresarios (Fele) </w:t>
      </w:r>
      <w:r w:rsidR="0043403B">
        <w:rPr>
          <w:rFonts w:asciiTheme="majorHAnsi" w:hAnsiTheme="majorHAnsi"/>
          <w:sz w:val="24"/>
        </w:rPr>
        <w:t xml:space="preserve">precisa que se </w:t>
      </w:r>
      <w:r w:rsidR="0095755D">
        <w:rPr>
          <w:rFonts w:asciiTheme="majorHAnsi" w:hAnsiTheme="majorHAnsi"/>
          <w:sz w:val="24"/>
        </w:rPr>
        <w:t>está</w:t>
      </w:r>
      <w:r w:rsidR="0043403B">
        <w:rPr>
          <w:rFonts w:asciiTheme="majorHAnsi" w:hAnsiTheme="majorHAnsi"/>
          <w:sz w:val="24"/>
        </w:rPr>
        <w:t xml:space="preserve"> ofreciendo una</w:t>
      </w:r>
      <w:r w:rsidR="00110485">
        <w:rPr>
          <w:rFonts w:asciiTheme="majorHAnsi" w:hAnsiTheme="majorHAnsi"/>
          <w:sz w:val="24"/>
        </w:rPr>
        <w:t xml:space="preserve"> imagen errónea</w:t>
      </w:r>
      <w:r w:rsidR="0043403B">
        <w:rPr>
          <w:rFonts w:asciiTheme="majorHAnsi" w:hAnsiTheme="majorHAnsi"/>
          <w:sz w:val="24"/>
        </w:rPr>
        <w:t xml:space="preserve"> de la realidad</w:t>
      </w:r>
      <w:r w:rsidR="00936A11">
        <w:rPr>
          <w:rFonts w:asciiTheme="majorHAnsi" w:hAnsiTheme="majorHAnsi"/>
          <w:sz w:val="24"/>
        </w:rPr>
        <w:t xml:space="preserve"> puesto que no se </w:t>
      </w:r>
      <w:r w:rsidR="0095755D">
        <w:rPr>
          <w:rFonts w:asciiTheme="majorHAnsi" w:hAnsiTheme="majorHAnsi"/>
          <w:sz w:val="24"/>
        </w:rPr>
        <w:t>está</w:t>
      </w:r>
      <w:r w:rsidR="00936A11">
        <w:rPr>
          <w:rFonts w:asciiTheme="majorHAnsi" w:hAnsiTheme="majorHAnsi"/>
          <w:sz w:val="24"/>
        </w:rPr>
        <w:t xml:space="preserve"> comparando en términos </w:t>
      </w:r>
      <w:r w:rsidR="0095755D">
        <w:rPr>
          <w:rFonts w:asciiTheme="majorHAnsi" w:hAnsiTheme="majorHAnsi"/>
          <w:sz w:val="24"/>
        </w:rPr>
        <w:t>homogéneos</w:t>
      </w:r>
      <w:r w:rsidR="00936A11">
        <w:rPr>
          <w:rFonts w:asciiTheme="majorHAnsi" w:hAnsiTheme="majorHAnsi"/>
          <w:sz w:val="24"/>
        </w:rPr>
        <w:t xml:space="preserve"> las condiciones salariales de los </w:t>
      </w:r>
      <w:r w:rsidR="0095755D">
        <w:rPr>
          <w:rFonts w:asciiTheme="majorHAnsi" w:hAnsiTheme="majorHAnsi"/>
          <w:sz w:val="24"/>
        </w:rPr>
        <w:t>médicos</w:t>
      </w:r>
      <w:r w:rsidR="00936A11" w:rsidRPr="00936A11">
        <w:rPr>
          <w:rFonts w:asciiTheme="majorHAnsi" w:hAnsiTheme="majorHAnsi"/>
          <w:sz w:val="24"/>
        </w:rPr>
        <w:t xml:space="preserve"> </w:t>
      </w:r>
      <w:r w:rsidR="00936A11">
        <w:rPr>
          <w:rFonts w:asciiTheme="majorHAnsi" w:hAnsiTheme="majorHAnsi"/>
          <w:sz w:val="24"/>
        </w:rPr>
        <w:t xml:space="preserve">y de los trabajadores del sector </w:t>
      </w:r>
      <w:r w:rsidR="0095755D">
        <w:rPr>
          <w:rFonts w:asciiTheme="majorHAnsi" w:hAnsiTheme="majorHAnsi"/>
          <w:sz w:val="24"/>
        </w:rPr>
        <w:t>mecánico</w:t>
      </w:r>
      <w:r w:rsidR="00936A11">
        <w:rPr>
          <w:rFonts w:asciiTheme="majorHAnsi" w:hAnsiTheme="majorHAnsi"/>
          <w:sz w:val="24"/>
        </w:rPr>
        <w:t>.</w:t>
      </w:r>
    </w:p>
    <w:p w:rsidR="0043403B" w:rsidRDefault="00936A11" w:rsidP="00E673B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 este sentido, mientras que desde CSIF aseguran que el salario</w:t>
      </w:r>
      <w:r w:rsidR="000C7796">
        <w:rPr>
          <w:rFonts w:asciiTheme="majorHAnsi" w:hAnsiTheme="majorHAnsi"/>
          <w:sz w:val="24"/>
        </w:rPr>
        <w:t>/hora</w:t>
      </w:r>
      <w:r>
        <w:rPr>
          <w:rFonts w:asciiTheme="majorHAnsi" w:hAnsiTheme="majorHAnsi"/>
          <w:sz w:val="24"/>
        </w:rPr>
        <w:t xml:space="preserve"> de un mecánico en España es de 40,60€ (según el INE)</w:t>
      </w:r>
      <w:r w:rsidR="0095755D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muy por encima de la retribución de 28€ de los </w:t>
      </w:r>
      <w:r w:rsidR="0095755D">
        <w:rPr>
          <w:rFonts w:asciiTheme="majorHAnsi" w:hAnsiTheme="majorHAnsi"/>
          <w:sz w:val="24"/>
        </w:rPr>
        <w:t>médicos</w:t>
      </w:r>
      <w:r>
        <w:rPr>
          <w:rFonts w:asciiTheme="majorHAnsi" w:hAnsiTheme="majorHAnsi"/>
          <w:sz w:val="24"/>
        </w:rPr>
        <w:t xml:space="preserve"> </w:t>
      </w:r>
      <w:r w:rsidR="000C7796">
        <w:rPr>
          <w:rFonts w:asciiTheme="majorHAnsi" w:hAnsiTheme="majorHAnsi"/>
          <w:sz w:val="24"/>
        </w:rPr>
        <w:t>de guardia en</w:t>
      </w:r>
      <w:r>
        <w:rPr>
          <w:rFonts w:asciiTheme="majorHAnsi" w:hAnsiTheme="majorHAnsi"/>
          <w:sz w:val="24"/>
        </w:rPr>
        <w:t xml:space="preserve"> atención primaria, lo cierto es </w:t>
      </w:r>
      <w:r w:rsidR="000C7796">
        <w:rPr>
          <w:rFonts w:asciiTheme="majorHAnsi" w:hAnsiTheme="majorHAnsi"/>
          <w:sz w:val="24"/>
        </w:rPr>
        <w:t xml:space="preserve">que la </w:t>
      </w:r>
      <w:r w:rsidR="0095755D">
        <w:rPr>
          <w:rFonts w:asciiTheme="majorHAnsi" w:hAnsiTheme="majorHAnsi"/>
          <w:sz w:val="24"/>
        </w:rPr>
        <w:t>retribución</w:t>
      </w:r>
      <w:r w:rsidR="000C7796">
        <w:rPr>
          <w:rFonts w:asciiTheme="majorHAnsi" w:hAnsiTheme="majorHAnsi"/>
          <w:sz w:val="24"/>
        </w:rPr>
        <w:t xml:space="preserve"> salarial media en España en el sector del metal asciende a 14,70 € y en la provincia de León a 13,07€.</w:t>
      </w:r>
    </w:p>
    <w:p w:rsidR="0043403B" w:rsidRDefault="000C7796" w:rsidP="00E673B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 dato aportado por CSIF sobre </w:t>
      </w:r>
      <w:r w:rsidR="00E54AD7">
        <w:rPr>
          <w:rFonts w:asciiTheme="majorHAnsi" w:hAnsiTheme="majorHAnsi"/>
          <w:sz w:val="24"/>
        </w:rPr>
        <w:t xml:space="preserve">la retribución de un mecánico </w:t>
      </w:r>
      <w:r>
        <w:rPr>
          <w:rFonts w:asciiTheme="majorHAnsi" w:hAnsiTheme="majorHAnsi"/>
          <w:sz w:val="24"/>
        </w:rPr>
        <w:t xml:space="preserve">en realidad se corresponde a la tarifa que recae en el consumidor final y no a un concepto salarial, como </w:t>
      </w:r>
      <w:r w:rsidR="00E54AD7">
        <w:rPr>
          <w:rFonts w:asciiTheme="majorHAnsi" w:hAnsiTheme="majorHAnsi"/>
          <w:sz w:val="24"/>
        </w:rPr>
        <w:t>así</w:t>
      </w:r>
      <w:r>
        <w:rPr>
          <w:rFonts w:asciiTheme="majorHAnsi" w:hAnsiTheme="majorHAnsi"/>
          <w:sz w:val="24"/>
        </w:rPr>
        <w:t xml:space="preserve"> refleja la negociación colectiva.</w:t>
      </w:r>
      <w:r w:rsidR="00E54AD7">
        <w:rPr>
          <w:rFonts w:asciiTheme="majorHAnsi" w:hAnsiTheme="majorHAnsi"/>
          <w:sz w:val="24"/>
        </w:rPr>
        <w:t xml:space="preserve"> </w:t>
      </w:r>
      <w:r w:rsidR="00110485">
        <w:rPr>
          <w:rFonts w:asciiTheme="majorHAnsi" w:hAnsiTheme="majorHAnsi"/>
          <w:sz w:val="24"/>
        </w:rPr>
        <w:t>Así, l</w:t>
      </w:r>
      <w:r w:rsidR="00E54AD7">
        <w:rPr>
          <w:rFonts w:asciiTheme="majorHAnsi" w:hAnsiTheme="majorHAnsi"/>
          <w:sz w:val="24"/>
        </w:rPr>
        <w:t xml:space="preserve">a tarifa </w:t>
      </w:r>
      <w:r w:rsidR="00110485">
        <w:rPr>
          <w:rFonts w:asciiTheme="majorHAnsi" w:hAnsiTheme="majorHAnsi"/>
          <w:sz w:val="24"/>
        </w:rPr>
        <w:t>de 40,60 € aplicada</w:t>
      </w:r>
      <w:r w:rsidR="00E54AD7">
        <w:rPr>
          <w:rFonts w:asciiTheme="majorHAnsi" w:hAnsiTheme="majorHAnsi"/>
          <w:sz w:val="24"/>
        </w:rPr>
        <w:t xml:space="preserve"> de media en los talleres en España comprende el precio final</w:t>
      </w:r>
      <w:r w:rsidR="00110485">
        <w:rPr>
          <w:rFonts w:asciiTheme="majorHAnsi" w:hAnsiTheme="majorHAnsi"/>
          <w:sz w:val="24"/>
        </w:rPr>
        <w:t>,</w:t>
      </w:r>
      <w:r w:rsidR="00E54AD7">
        <w:rPr>
          <w:rFonts w:asciiTheme="majorHAnsi" w:hAnsiTheme="majorHAnsi"/>
          <w:sz w:val="24"/>
        </w:rPr>
        <w:t xml:space="preserve"> que in</w:t>
      </w:r>
      <w:r w:rsidR="00110485">
        <w:rPr>
          <w:rFonts w:asciiTheme="majorHAnsi" w:hAnsiTheme="majorHAnsi"/>
          <w:sz w:val="24"/>
        </w:rPr>
        <w:t xml:space="preserve">cluye </w:t>
      </w:r>
      <w:r w:rsidR="0095755D">
        <w:rPr>
          <w:rFonts w:asciiTheme="majorHAnsi" w:hAnsiTheme="majorHAnsi"/>
          <w:sz w:val="24"/>
        </w:rPr>
        <w:t>además</w:t>
      </w:r>
      <w:r w:rsidR="00110485">
        <w:rPr>
          <w:rFonts w:asciiTheme="majorHAnsi" w:hAnsiTheme="majorHAnsi"/>
          <w:sz w:val="24"/>
        </w:rPr>
        <w:t xml:space="preserve"> del coste salarial</w:t>
      </w:r>
      <w:r w:rsidR="00E54AD7">
        <w:rPr>
          <w:rFonts w:asciiTheme="majorHAnsi" w:hAnsiTheme="majorHAnsi"/>
          <w:sz w:val="24"/>
        </w:rPr>
        <w:t xml:space="preserve"> otros conceptos como son los impuestos y gastos.</w:t>
      </w:r>
    </w:p>
    <w:p w:rsidR="00E54AD7" w:rsidRDefault="0095755D" w:rsidP="00E673B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Esta</w:t>
      </w:r>
      <w:r w:rsidR="00E54AD7">
        <w:rPr>
          <w:rFonts w:asciiTheme="majorHAnsi" w:hAnsiTheme="majorHAnsi"/>
          <w:sz w:val="24"/>
        </w:rPr>
        <w:t xml:space="preserve"> comparativa realizada por el CSIF ha provocado una situación de malestar </w:t>
      </w:r>
      <w:r w:rsidR="00E673B5">
        <w:rPr>
          <w:rFonts w:asciiTheme="majorHAnsi" w:hAnsiTheme="majorHAnsi"/>
          <w:sz w:val="24"/>
        </w:rPr>
        <w:t xml:space="preserve"> </w:t>
      </w:r>
      <w:r w:rsidR="00110485">
        <w:rPr>
          <w:rFonts w:asciiTheme="majorHAnsi" w:hAnsiTheme="majorHAnsi"/>
          <w:sz w:val="24"/>
        </w:rPr>
        <w:t xml:space="preserve">entre </w:t>
      </w:r>
      <w:r w:rsidR="00E54AD7">
        <w:rPr>
          <w:rFonts w:asciiTheme="majorHAnsi" w:hAnsiTheme="majorHAnsi"/>
          <w:sz w:val="24"/>
        </w:rPr>
        <w:t>empresas y trabajadores pertenecientes a los</w:t>
      </w:r>
      <w:r w:rsidR="00E673B5">
        <w:rPr>
          <w:rFonts w:asciiTheme="majorHAnsi" w:hAnsiTheme="majorHAnsi"/>
          <w:sz w:val="24"/>
        </w:rPr>
        <w:t xml:space="preserve"> talleres mecánicos</w:t>
      </w:r>
      <w:r w:rsidR="00E54AD7">
        <w:rPr>
          <w:rFonts w:asciiTheme="majorHAnsi" w:hAnsiTheme="majorHAnsi"/>
          <w:sz w:val="24"/>
        </w:rPr>
        <w:t xml:space="preserve"> en la provincia de León</w:t>
      </w:r>
      <w:r>
        <w:rPr>
          <w:rFonts w:asciiTheme="majorHAnsi" w:hAnsiTheme="majorHAnsi"/>
          <w:sz w:val="24"/>
        </w:rPr>
        <w:t>,</w:t>
      </w:r>
      <w:r w:rsidR="00E54AD7">
        <w:rPr>
          <w:rFonts w:asciiTheme="majorHAnsi" w:hAnsiTheme="majorHAnsi"/>
          <w:sz w:val="24"/>
        </w:rPr>
        <w:t xml:space="preserve"> según se le ha trasladado a la Federación.</w:t>
      </w:r>
    </w:p>
    <w:p w:rsidR="00110485" w:rsidRDefault="00E54AD7" w:rsidP="00110485">
      <w:pPr>
        <w:shd w:val="clear" w:color="auto" w:fill="FFFFFF"/>
        <w:spacing w:after="39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No obstante, y e</w:t>
      </w:r>
      <w:r w:rsidR="00E673B5">
        <w:rPr>
          <w:rFonts w:asciiTheme="majorHAnsi" w:hAnsiTheme="majorHAnsi"/>
          <w:sz w:val="24"/>
        </w:rPr>
        <w:t xml:space="preserve">n relación con la situación que viven los servicios sanitarios de la comunidad, </w:t>
      </w:r>
      <w:r w:rsidR="006F271F" w:rsidRPr="00CD6D38">
        <w:rPr>
          <w:rFonts w:asciiTheme="majorHAnsi" w:hAnsiTheme="majorHAnsi"/>
          <w:sz w:val="24"/>
        </w:rPr>
        <w:t xml:space="preserve"> Fele comparte con CSIF la necesidad de dotar de más medios humanos y materiales a los médicos de Atención Primaria que, junto a </w:t>
      </w:r>
      <w:r w:rsidR="006F271F" w:rsidRPr="006F271F">
        <w:rPr>
          <w:rFonts w:asciiTheme="majorHAnsi" w:hAnsiTheme="majorHAnsi"/>
          <w:sz w:val="24"/>
        </w:rPr>
        <w:t xml:space="preserve">la excesiva burocratización </w:t>
      </w:r>
      <w:r w:rsidR="0095755D">
        <w:rPr>
          <w:rFonts w:asciiTheme="majorHAnsi" w:hAnsiTheme="majorHAnsi"/>
          <w:sz w:val="24"/>
        </w:rPr>
        <w:t xml:space="preserve">existente </w:t>
      </w:r>
      <w:r w:rsidR="006F271F" w:rsidRPr="00CD6D38">
        <w:rPr>
          <w:rFonts w:asciiTheme="majorHAnsi" w:hAnsiTheme="majorHAnsi"/>
          <w:sz w:val="24"/>
        </w:rPr>
        <w:t xml:space="preserve">provocan </w:t>
      </w:r>
      <w:r w:rsidR="0095755D">
        <w:rPr>
          <w:rFonts w:asciiTheme="majorHAnsi" w:hAnsiTheme="majorHAnsi"/>
          <w:sz w:val="24"/>
        </w:rPr>
        <w:t>importantes</w:t>
      </w:r>
      <w:r w:rsidR="00110485">
        <w:rPr>
          <w:rFonts w:asciiTheme="majorHAnsi" w:hAnsiTheme="majorHAnsi"/>
          <w:sz w:val="24"/>
        </w:rPr>
        <w:t xml:space="preserve"> </w:t>
      </w:r>
      <w:r w:rsidR="006F271F" w:rsidRPr="00CD6D38">
        <w:rPr>
          <w:rFonts w:asciiTheme="majorHAnsi" w:hAnsiTheme="majorHAnsi"/>
          <w:sz w:val="24"/>
        </w:rPr>
        <w:t xml:space="preserve">retrasos en </w:t>
      </w:r>
      <w:r w:rsidR="006F271F" w:rsidRPr="006F271F">
        <w:rPr>
          <w:rFonts w:asciiTheme="majorHAnsi" w:hAnsiTheme="majorHAnsi"/>
          <w:sz w:val="24"/>
        </w:rPr>
        <w:t>las pruebas d</w:t>
      </w:r>
      <w:r w:rsidR="006F271F" w:rsidRPr="00CD6D38">
        <w:rPr>
          <w:rFonts w:asciiTheme="majorHAnsi" w:hAnsiTheme="majorHAnsi"/>
          <w:sz w:val="24"/>
        </w:rPr>
        <w:t>iagnósticas y de rehabilitación</w:t>
      </w:r>
      <w:r w:rsidR="00CD6D38">
        <w:rPr>
          <w:rFonts w:asciiTheme="majorHAnsi" w:hAnsiTheme="majorHAnsi"/>
          <w:sz w:val="24"/>
        </w:rPr>
        <w:t xml:space="preserve">. </w:t>
      </w:r>
      <w:bookmarkStart w:id="0" w:name="_GoBack"/>
      <w:bookmarkEnd w:id="0"/>
      <w:r w:rsidR="0095755D">
        <w:rPr>
          <w:rFonts w:asciiTheme="majorHAnsi" w:hAnsiTheme="majorHAnsi"/>
          <w:sz w:val="24"/>
        </w:rPr>
        <w:t>Escenario</w:t>
      </w:r>
      <w:r w:rsidR="00CD6D38">
        <w:rPr>
          <w:rFonts w:asciiTheme="majorHAnsi" w:hAnsiTheme="majorHAnsi"/>
          <w:sz w:val="24"/>
        </w:rPr>
        <w:t xml:space="preserve"> que hace que</w:t>
      </w:r>
      <w:r w:rsidR="006F271F" w:rsidRPr="00CD6D38">
        <w:rPr>
          <w:rFonts w:asciiTheme="majorHAnsi" w:hAnsiTheme="majorHAnsi"/>
          <w:sz w:val="24"/>
        </w:rPr>
        <w:t xml:space="preserve"> León siga a la cabeza en d</w:t>
      </w:r>
      <w:r w:rsidR="00CD6D38">
        <w:rPr>
          <w:rFonts w:asciiTheme="majorHAnsi" w:hAnsiTheme="majorHAnsi"/>
          <w:sz w:val="24"/>
        </w:rPr>
        <w:t xml:space="preserve">uración de las bajas laborales, </w:t>
      </w:r>
      <w:r w:rsidR="00CD6D38" w:rsidRPr="00CD6D38">
        <w:rPr>
          <w:rFonts w:asciiTheme="majorHAnsi" w:hAnsiTheme="majorHAnsi"/>
          <w:sz w:val="24"/>
        </w:rPr>
        <w:t>repercut</w:t>
      </w:r>
      <w:r w:rsidR="00CD6D38">
        <w:rPr>
          <w:rFonts w:asciiTheme="majorHAnsi" w:hAnsiTheme="majorHAnsi"/>
          <w:sz w:val="24"/>
        </w:rPr>
        <w:t>iendo</w:t>
      </w:r>
      <w:r w:rsidR="006F271F" w:rsidRPr="006F271F">
        <w:rPr>
          <w:rFonts w:asciiTheme="majorHAnsi" w:hAnsiTheme="majorHAnsi"/>
          <w:sz w:val="24"/>
        </w:rPr>
        <w:t xml:space="preserve"> </w:t>
      </w:r>
      <w:r w:rsidR="00CD6D38" w:rsidRPr="00CD6D38">
        <w:rPr>
          <w:rFonts w:asciiTheme="majorHAnsi" w:hAnsiTheme="majorHAnsi"/>
          <w:sz w:val="24"/>
        </w:rPr>
        <w:t>en</w:t>
      </w:r>
      <w:r w:rsidR="006F271F" w:rsidRPr="006F271F">
        <w:rPr>
          <w:rFonts w:asciiTheme="majorHAnsi" w:hAnsiTheme="majorHAnsi"/>
          <w:sz w:val="24"/>
        </w:rPr>
        <w:t xml:space="preserve"> las arcas públicas</w:t>
      </w:r>
      <w:r>
        <w:rPr>
          <w:rFonts w:asciiTheme="majorHAnsi" w:hAnsiTheme="majorHAnsi"/>
          <w:sz w:val="24"/>
        </w:rPr>
        <w:t xml:space="preserve"> y en la competitividad de las empresas.</w:t>
      </w:r>
      <w:r w:rsidR="0095755D">
        <w:rPr>
          <w:rFonts w:asciiTheme="majorHAnsi" w:hAnsiTheme="majorHAnsi"/>
          <w:sz w:val="24"/>
        </w:rPr>
        <w:t xml:space="preserve"> </w:t>
      </w:r>
    </w:p>
    <w:p w:rsidR="00C850EF" w:rsidRPr="00110485" w:rsidRDefault="00486ECA" w:rsidP="00110485">
      <w:pPr>
        <w:shd w:val="clear" w:color="auto" w:fill="FFFFFF"/>
        <w:spacing w:after="390"/>
        <w:jc w:val="both"/>
        <w:rPr>
          <w:rFonts w:asciiTheme="majorHAnsi" w:hAnsiTheme="majorHAnsi"/>
          <w:sz w:val="24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11048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5A" w:rsidRDefault="008D0A5A" w:rsidP="00CA5958">
      <w:pPr>
        <w:spacing w:after="0" w:line="240" w:lineRule="auto"/>
      </w:pPr>
      <w:r>
        <w:separator/>
      </w:r>
    </w:p>
  </w:endnote>
  <w:endnote w:type="continuationSeparator" w:id="0">
    <w:p w:rsidR="008D0A5A" w:rsidRDefault="008D0A5A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8D0A5A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5A" w:rsidRDefault="008D0A5A" w:rsidP="00CA5958">
      <w:pPr>
        <w:spacing w:after="0" w:line="240" w:lineRule="auto"/>
      </w:pPr>
      <w:r>
        <w:separator/>
      </w:r>
    </w:p>
  </w:footnote>
  <w:footnote w:type="continuationSeparator" w:id="0">
    <w:p w:rsidR="008D0A5A" w:rsidRDefault="008D0A5A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3F3D97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22 de agosto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4BC"/>
    <w:multiLevelType w:val="hybridMultilevel"/>
    <w:tmpl w:val="53CA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1189C"/>
    <w:rsid w:val="0006768E"/>
    <w:rsid w:val="00086726"/>
    <w:rsid w:val="000C7796"/>
    <w:rsid w:val="000F5B65"/>
    <w:rsid w:val="00110485"/>
    <w:rsid w:val="00153C39"/>
    <w:rsid w:val="00174672"/>
    <w:rsid w:val="00192E0D"/>
    <w:rsid w:val="003274A3"/>
    <w:rsid w:val="00343BAB"/>
    <w:rsid w:val="00385D54"/>
    <w:rsid w:val="003A49C4"/>
    <w:rsid w:val="003C1908"/>
    <w:rsid w:val="003F3D97"/>
    <w:rsid w:val="004020FA"/>
    <w:rsid w:val="0043403B"/>
    <w:rsid w:val="00461044"/>
    <w:rsid w:val="00474D30"/>
    <w:rsid w:val="00486ECA"/>
    <w:rsid w:val="004A1F73"/>
    <w:rsid w:val="004E2A28"/>
    <w:rsid w:val="005419A8"/>
    <w:rsid w:val="00615E7F"/>
    <w:rsid w:val="006A2E7A"/>
    <w:rsid w:val="006F271F"/>
    <w:rsid w:val="00701D94"/>
    <w:rsid w:val="00716BB5"/>
    <w:rsid w:val="0072027C"/>
    <w:rsid w:val="007475E2"/>
    <w:rsid w:val="007614A8"/>
    <w:rsid w:val="00770F21"/>
    <w:rsid w:val="007942BF"/>
    <w:rsid w:val="007B6EDA"/>
    <w:rsid w:val="007D79F1"/>
    <w:rsid w:val="0086190E"/>
    <w:rsid w:val="008B7897"/>
    <w:rsid w:val="008D0A5A"/>
    <w:rsid w:val="00936A11"/>
    <w:rsid w:val="0095755D"/>
    <w:rsid w:val="009D557B"/>
    <w:rsid w:val="00A70298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A1479"/>
    <w:rsid w:val="00CA5958"/>
    <w:rsid w:val="00CD6D38"/>
    <w:rsid w:val="00D11195"/>
    <w:rsid w:val="00E17D65"/>
    <w:rsid w:val="00E446AE"/>
    <w:rsid w:val="00E54AD7"/>
    <w:rsid w:val="00E673B5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6F271F"/>
    <w:rPr>
      <w:b/>
      <w:bCs/>
    </w:rPr>
  </w:style>
  <w:style w:type="paragraph" w:styleId="Prrafodelista">
    <w:name w:val="List Paragraph"/>
    <w:basedOn w:val="Normal"/>
    <w:uiPriority w:val="34"/>
    <w:qFormat/>
    <w:rsid w:val="0095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6F271F"/>
    <w:rPr>
      <w:b/>
      <w:bCs/>
    </w:rPr>
  </w:style>
  <w:style w:type="paragraph" w:styleId="Prrafodelista">
    <w:name w:val="List Paragraph"/>
    <w:basedOn w:val="Normal"/>
    <w:uiPriority w:val="34"/>
    <w:qFormat/>
    <w:rsid w:val="0095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C4892"/>
    <w:rsid w:val="005721DE"/>
    <w:rsid w:val="007430AF"/>
    <w:rsid w:val="008743A7"/>
    <w:rsid w:val="00895E3A"/>
    <w:rsid w:val="00A036F4"/>
    <w:rsid w:val="00A51C46"/>
    <w:rsid w:val="00AA6180"/>
    <w:rsid w:val="00BB3EFD"/>
    <w:rsid w:val="00C06437"/>
    <w:rsid w:val="00CE51F4"/>
    <w:rsid w:val="00F20CDD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22 de agosto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3</cp:revision>
  <cp:lastPrinted>2019-08-22T12:03:00Z</cp:lastPrinted>
  <dcterms:created xsi:type="dcterms:W3CDTF">2019-08-22T13:06:00Z</dcterms:created>
  <dcterms:modified xsi:type="dcterms:W3CDTF">2019-08-22T13:12:00Z</dcterms:modified>
</cp:coreProperties>
</file>