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DC" w:rsidRPr="00C27CDC" w:rsidRDefault="00AC6021" w:rsidP="00AC6021">
      <w:pPr>
        <w:pStyle w:val="Normal1"/>
        <w:pageBreakBefore/>
        <w:pBdr>
          <w:bottom w:val="single" w:sz="4" w:space="1" w:color="0070C0"/>
        </w:pBdr>
        <w:tabs>
          <w:tab w:val="left" w:pos="2905"/>
          <w:tab w:val="center" w:pos="4252"/>
        </w:tabs>
        <w:spacing w:after="120" w:line="276" w:lineRule="auto"/>
        <w:jc w:val="center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eastAsia="Calibri" w:hAnsi="Arial" w:cs="Arial"/>
          <w:b/>
          <w:color w:val="002060"/>
          <w:sz w:val="32"/>
          <w:szCs w:val="40"/>
          <w:lang w:eastAsia="en-US"/>
        </w:rPr>
        <w:t xml:space="preserve">Fele se opone a la implantación de una posible </w:t>
      </w:r>
      <w:r>
        <w:rPr>
          <w:rFonts w:ascii="Arial" w:eastAsia="Calibri" w:hAnsi="Arial" w:cs="Arial"/>
          <w:b/>
          <w:color w:val="002060"/>
          <w:sz w:val="32"/>
          <w:szCs w:val="40"/>
          <w:lang w:eastAsia="en-US"/>
        </w:rPr>
        <w:br/>
        <w:t>‘tasa turística’ que haría perder competitividad al sector</w:t>
      </w:r>
    </w:p>
    <w:p w:rsidR="00C27CDC" w:rsidRPr="00C27CDC" w:rsidRDefault="00C27CDC" w:rsidP="00C27CDC">
      <w:pPr>
        <w:suppressAutoHyphens w:val="0"/>
        <w:spacing w:after="0" w:line="240" w:lineRule="auto"/>
        <w:rPr>
          <w:rFonts w:ascii="Century Gothic" w:hAnsi="Century Gothic" w:cs="Arial"/>
          <w:b/>
          <w:color w:val="00206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rPr>
          <w:rFonts w:ascii="Century Gothic" w:hAnsi="Century Gothic" w:cs="Arial"/>
          <w:b/>
          <w:lang w:eastAsia="en-US"/>
        </w:rPr>
      </w:pPr>
    </w:p>
    <w:p w:rsidR="00C27CDC" w:rsidRDefault="00AC6021" w:rsidP="00C27CDC">
      <w:pPr>
        <w:suppressAutoHyphens w:val="0"/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Federación Leonesa de Empresarios (Fele), manifiesta su oposición a la implantación de una ‘tasa turística’</w:t>
      </w:r>
      <w:r w:rsidR="006C5AEB">
        <w:rPr>
          <w:rFonts w:ascii="Arial" w:hAnsi="Arial" w:cs="Arial"/>
          <w:shd w:val="clear" w:color="auto" w:fill="FFFFFF"/>
        </w:rPr>
        <w:t xml:space="preserve"> como ha sugerido recientemente el alcalde de León, José Antonio Diez. 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6C5AEB" w:rsidRDefault="006C5AEB" w:rsidP="00C27CDC">
      <w:pPr>
        <w:suppressAutoHyphens w:val="0"/>
        <w:spacing w:after="0"/>
        <w:jc w:val="both"/>
        <w:rPr>
          <w:rFonts w:ascii="Arial" w:hAnsi="Arial" w:cs="Arial"/>
          <w:shd w:val="clear" w:color="auto" w:fill="FFFFFF"/>
        </w:rPr>
      </w:pPr>
    </w:p>
    <w:p w:rsidR="00AE410B" w:rsidRPr="00AE410B" w:rsidRDefault="006C5AEB" w:rsidP="00AE410B">
      <w:pPr>
        <w:suppressAutoHyphens w:val="0"/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Con esta medida, el sector turístico en León perdería competitividad, frenaría la llegada de visitantes y restará poder adquisitivo a los turistas. </w:t>
      </w:r>
      <w:r w:rsidR="00AE410B" w:rsidRPr="00AE410B">
        <w:rPr>
          <w:rFonts w:ascii="Arial" w:hAnsi="Arial" w:cs="Arial"/>
          <w:shd w:val="clear" w:color="auto" w:fill="FFFFFF"/>
        </w:rPr>
        <w:t xml:space="preserve">Por otro lado, </w:t>
      </w:r>
      <w:r w:rsidR="00AE410B">
        <w:rPr>
          <w:rFonts w:ascii="Arial" w:hAnsi="Arial" w:cs="Arial"/>
          <w:shd w:val="clear" w:color="auto" w:fill="FFFFFF"/>
        </w:rPr>
        <w:t xml:space="preserve">Fele señala que la tasa supondría </w:t>
      </w:r>
      <w:r w:rsidR="00AE410B" w:rsidRPr="00AE410B">
        <w:rPr>
          <w:rFonts w:ascii="Arial" w:hAnsi="Arial" w:cs="Arial"/>
          <w:shd w:val="clear" w:color="auto" w:fill="FFFFFF"/>
        </w:rPr>
        <w:t xml:space="preserve">favorecer </w:t>
      </w:r>
      <w:r w:rsidR="00AE410B">
        <w:rPr>
          <w:rFonts w:ascii="Arial" w:hAnsi="Arial" w:cs="Arial"/>
          <w:shd w:val="clear" w:color="auto" w:fill="FFFFFF"/>
        </w:rPr>
        <w:t>la economía sumergida</w:t>
      </w:r>
      <w:r w:rsidR="00AE410B" w:rsidRPr="00AE410B">
        <w:rPr>
          <w:rFonts w:ascii="Arial" w:hAnsi="Arial" w:cs="Arial"/>
          <w:shd w:val="clear" w:color="auto" w:fill="FFFFFF"/>
        </w:rPr>
        <w:t xml:space="preserve"> frente a las empresas legales que crean empleo y </w:t>
      </w:r>
      <w:r w:rsidR="00AE410B">
        <w:rPr>
          <w:rFonts w:ascii="Arial" w:hAnsi="Arial" w:cs="Arial"/>
          <w:shd w:val="clear" w:color="auto" w:fill="FFFFFF"/>
        </w:rPr>
        <w:t>riqueza.</w:t>
      </w:r>
      <w:r w:rsidR="006C6542">
        <w:rPr>
          <w:rFonts w:ascii="Arial" w:hAnsi="Arial" w:cs="Arial"/>
          <w:shd w:val="clear" w:color="auto" w:fill="FFFFFF"/>
        </w:rPr>
        <w:t xml:space="preserve"> </w:t>
      </w:r>
      <w:r w:rsidR="00AE410B">
        <w:rPr>
          <w:rFonts w:ascii="Arial" w:hAnsi="Arial" w:cs="Arial"/>
          <w:shd w:val="clear" w:color="auto" w:fill="FFFFFF"/>
        </w:rPr>
        <w:t xml:space="preserve"> </w:t>
      </w:r>
    </w:p>
    <w:p w:rsidR="00AE410B" w:rsidRDefault="00AE410B" w:rsidP="00C27CDC">
      <w:pPr>
        <w:suppressAutoHyphens w:val="0"/>
        <w:spacing w:after="0"/>
        <w:jc w:val="both"/>
        <w:rPr>
          <w:rFonts w:ascii="Arial" w:hAnsi="Arial" w:cs="Arial"/>
          <w:shd w:val="clear" w:color="auto" w:fill="FFFFFF"/>
        </w:rPr>
      </w:pPr>
    </w:p>
    <w:p w:rsidR="006C5AEB" w:rsidRDefault="006C5AEB" w:rsidP="00C27CDC">
      <w:pPr>
        <w:suppressAutoHyphens w:val="0"/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En palabras del secretario general de Fele, Álvaro Díez, “la medida es un despropósito y cualquier tasa que suponga restar fuerza al turismo</w:t>
      </w:r>
      <w:r w:rsidR="006C6542">
        <w:rPr>
          <w:rFonts w:ascii="Arial" w:hAnsi="Arial" w:cs="Arial"/>
          <w:shd w:val="clear" w:color="auto" w:fill="FFFFFF"/>
        </w:rPr>
        <w:t xml:space="preserve"> y en general, a la competitividad empresarial,</w:t>
      </w:r>
      <w:r>
        <w:rPr>
          <w:rFonts w:ascii="Arial" w:hAnsi="Arial" w:cs="Arial"/>
          <w:shd w:val="clear" w:color="auto" w:fill="FFFFFF"/>
        </w:rPr>
        <w:t xml:space="preserve"> no será apoyada por el tejido empresarial”</w:t>
      </w:r>
      <w:r w:rsidR="00AE410B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>Además, insiste en que, es “</w:t>
      </w:r>
      <w:r w:rsidR="00AE410B">
        <w:rPr>
          <w:rFonts w:ascii="Arial" w:hAnsi="Arial" w:cs="Arial"/>
          <w:shd w:val="clear" w:color="auto" w:fill="FFFFFF"/>
        </w:rPr>
        <w:t>nociva</w:t>
      </w:r>
      <w:r>
        <w:rPr>
          <w:rFonts w:ascii="Arial" w:hAnsi="Arial" w:cs="Arial"/>
          <w:shd w:val="clear" w:color="auto" w:fill="FFFFFF"/>
        </w:rPr>
        <w:t xml:space="preserve"> no solo para el </w:t>
      </w:r>
      <w:r w:rsidR="00AE410B">
        <w:rPr>
          <w:rFonts w:ascii="Arial" w:hAnsi="Arial" w:cs="Arial"/>
          <w:shd w:val="clear" w:color="auto" w:fill="FFFFFF"/>
        </w:rPr>
        <w:t>turismo</w:t>
      </w:r>
      <w:r>
        <w:rPr>
          <w:rFonts w:ascii="Arial" w:hAnsi="Arial" w:cs="Arial"/>
          <w:shd w:val="clear" w:color="auto" w:fill="FFFFFF"/>
        </w:rPr>
        <w:t xml:space="preserve"> sino para otros sectores como el comercio o el ocio”. </w:t>
      </w:r>
    </w:p>
    <w:p w:rsidR="006C5AEB" w:rsidRDefault="006C5AEB" w:rsidP="00C27CDC">
      <w:pPr>
        <w:suppressAutoHyphens w:val="0"/>
        <w:spacing w:after="0"/>
        <w:jc w:val="both"/>
        <w:rPr>
          <w:rFonts w:ascii="Arial" w:hAnsi="Arial" w:cs="Arial"/>
          <w:shd w:val="clear" w:color="auto" w:fill="FFFFFF"/>
        </w:rPr>
      </w:pPr>
    </w:p>
    <w:p w:rsidR="006C5AEB" w:rsidRDefault="00AE410B" w:rsidP="00C27CDC">
      <w:pPr>
        <w:suppressAutoHyphens w:val="0"/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Asimismo, Díez asegura que esta medida “no es coherente” con las reivindicaciones que se plantean desde la ‘Mesa por León</w:t>
      </w:r>
      <w:r w:rsidR="008A4663">
        <w:rPr>
          <w:rFonts w:ascii="Arial" w:hAnsi="Arial" w:cs="Arial"/>
          <w:shd w:val="clear" w:color="auto" w:fill="FFFFFF"/>
        </w:rPr>
        <w:t>’</w:t>
      </w:r>
      <w:r>
        <w:rPr>
          <w:rFonts w:ascii="Arial" w:hAnsi="Arial" w:cs="Arial"/>
          <w:shd w:val="clear" w:color="auto" w:fill="FFFFFF"/>
        </w:rPr>
        <w:t xml:space="preserve">, que buscan, en definitiva, mejorar el desarrollo económico de la provincia con medidas de atracción de inversiones. </w:t>
      </w:r>
      <w:bookmarkStart w:id="0" w:name="_GoBack"/>
      <w:bookmarkEnd w:id="0"/>
    </w:p>
    <w:p w:rsidR="00AE410B" w:rsidRDefault="00AE410B" w:rsidP="00C27CDC">
      <w:pPr>
        <w:suppressAutoHyphens w:val="0"/>
        <w:spacing w:after="0"/>
        <w:jc w:val="both"/>
        <w:rPr>
          <w:rFonts w:ascii="Arial" w:hAnsi="Arial" w:cs="Arial"/>
          <w:shd w:val="clear" w:color="auto" w:fill="FFFFFF"/>
        </w:rPr>
      </w:pPr>
    </w:p>
    <w:p w:rsidR="00AC6021" w:rsidRPr="00C27CDC" w:rsidRDefault="00AC6021" w:rsidP="00C27CDC">
      <w:pPr>
        <w:suppressAutoHyphens w:val="0"/>
        <w:spacing w:after="0"/>
        <w:jc w:val="both"/>
        <w:rPr>
          <w:rFonts w:ascii="Arial" w:hAnsi="Arial" w:cs="Arial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  <w:r w:rsidRPr="00C27CDC">
        <w:rPr>
          <w:rFonts w:ascii="Arial" w:hAnsi="Arial" w:cs="Arial"/>
          <w:b/>
          <w:color w:val="002060"/>
          <w:sz w:val="20"/>
          <w:szCs w:val="20"/>
          <w:lang w:eastAsia="en-US"/>
        </w:rPr>
        <w:t>Más información</w:t>
      </w: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pacing w:after="0"/>
        <w:rPr>
          <w:rFonts w:ascii="Arial" w:eastAsiaTheme="majorEastAsia" w:hAnsi="Arial" w:cs="Arial"/>
          <w:bCs/>
          <w:sz w:val="18"/>
        </w:rPr>
      </w:pPr>
      <w:r w:rsidRPr="00C27CDC">
        <w:rPr>
          <w:rFonts w:ascii="Arial" w:eastAsiaTheme="majorEastAsia" w:hAnsi="Arial" w:cs="Arial"/>
          <w:bCs/>
          <w:sz w:val="18"/>
        </w:rPr>
        <w:t>Departamento de Comunicación y Prensa</w:t>
      </w:r>
    </w:p>
    <w:p w:rsidR="00C27CDC" w:rsidRPr="00C27CDC" w:rsidRDefault="00215193" w:rsidP="00C27CDC">
      <w:pPr>
        <w:spacing w:after="0"/>
        <w:rPr>
          <w:rFonts w:ascii="Arial" w:eastAsiaTheme="majorEastAsia" w:hAnsi="Arial" w:cs="Arial"/>
          <w:bCs/>
          <w:sz w:val="18"/>
        </w:rPr>
      </w:pPr>
      <w:hyperlink r:id="rId7" w:history="1">
        <w:r w:rsidR="00C27CDC" w:rsidRPr="00C27CDC">
          <w:rPr>
            <w:rStyle w:val="Hipervnculo"/>
            <w:rFonts w:ascii="Arial" w:eastAsiaTheme="majorEastAsia" w:hAnsi="Arial" w:cs="Arial"/>
            <w:bCs/>
            <w:sz w:val="18"/>
          </w:rPr>
          <w:t>prensa@fele.es</w:t>
        </w:r>
      </w:hyperlink>
      <w:r w:rsidR="00C27CDC" w:rsidRPr="00C27CDC">
        <w:rPr>
          <w:rFonts w:ascii="Arial" w:eastAsiaTheme="majorEastAsia" w:hAnsi="Arial" w:cs="Arial"/>
          <w:bCs/>
          <w:sz w:val="18"/>
        </w:rPr>
        <w:t xml:space="preserve"> </w:t>
      </w:r>
    </w:p>
    <w:p w:rsidR="00C27CDC" w:rsidRPr="00C27CDC" w:rsidRDefault="00C27CDC" w:rsidP="00C27CDC">
      <w:pPr>
        <w:spacing w:after="0"/>
        <w:rPr>
          <w:rFonts w:ascii="Arial" w:eastAsiaTheme="majorEastAsia" w:hAnsi="Arial" w:cs="Arial"/>
          <w:bCs/>
          <w:sz w:val="18"/>
        </w:rPr>
      </w:pPr>
      <w:r w:rsidRPr="00C27CDC">
        <w:rPr>
          <w:rFonts w:ascii="Arial" w:eastAsiaTheme="majorEastAsia" w:hAnsi="Arial" w:cs="Arial"/>
          <w:bCs/>
          <w:sz w:val="18"/>
        </w:rPr>
        <w:t>987 21 82 50</w:t>
      </w:r>
    </w:p>
    <w:p w:rsidR="00C27CDC" w:rsidRPr="009B0306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val="en-US" w:eastAsia="en-US"/>
        </w:rPr>
      </w:pPr>
    </w:p>
    <w:p w:rsidR="00C27CDC" w:rsidRDefault="00C27CDC" w:rsidP="00C27CDC">
      <w:pPr>
        <w:suppressAutoHyphens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  <w:lang w:val="en-US" w:eastAsia="en-US"/>
        </w:rPr>
      </w:pPr>
    </w:p>
    <w:p w:rsidR="00C27CDC" w:rsidRDefault="00C27CDC" w:rsidP="00C27CDC">
      <w:pPr>
        <w:suppressAutoHyphens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  <w:lang w:val="en-US" w:eastAsia="en-US"/>
        </w:rPr>
      </w:pPr>
    </w:p>
    <w:p w:rsidR="00C27CDC" w:rsidRDefault="00C27CDC" w:rsidP="00C27CDC">
      <w:pPr>
        <w:suppressAutoHyphens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  <w:lang w:eastAsia="en-US"/>
        </w:rPr>
      </w:pPr>
    </w:p>
    <w:p w:rsidR="004810D9" w:rsidRDefault="004810D9"/>
    <w:sectPr w:rsidR="004810D9" w:rsidSect="00D0516A">
      <w:headerReference w:type="default" r:id="rId8"/>
      <w:footerReference w:type="default" r:id="rId9"/>
      <w:headerReference w:type="first" r:id="rId10"/>
      <w:pgSz w:w="11906" w:h="16838"/>
      <w:pgMar w:top="2552" w:right="1701" w:bottom="1134" w:left="1701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93" w:rsidRDefault="00215193" w:rsidP="00C27CDC">
      <w:pPr>
        <w:spacing w:after="0" w:line="240" w:lineRule="auto"/>
      </w:pPr>
      <w:r>
        <w:separator/>
      </w:r>
    </w:p>
  </w:endnote>
  <w:endnote w:type="continuationSeparator" w:id="0">
    <w:p w:rsidR="00215193" w:rsidRDefault="00215193" w:rsidP="00C2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BA" w:rsidRPr="009B0306" w:rsidRDefault="00C27CDC" w:rsidP="004F36BA">
    <w:pPr>
      <w:pStyle w:val="Piedepgina"/>
      <w:jc w:val="center"/>
      <w:rPr>
        <w:rFonts w:ascii="Arial" w:hAnsi="Arial" w:cs="Arial"/>
        <w:color w:val="002060"/>
        <w:sz w:val="16"/>
        <w:lang w:val="es-ES_tradnl"/>
      </w:rPr>
    </w:pPr>
    <w:r>
      <w:rPr>
        <w:rFonts w:ascii="Arial" w:hAnsi="Arial" w:cs="Arial"/>
        <w:noProof/>
        <w:color w:val="002060"/>
        <w:sz w:val="16"/>
        <w:lang w:eastAsia="es-ES"/>
      </w:rPr>
      <w:drawing>
        <wp:anchor distT="0" distB="0" distL="114300" distR="114300" simplePos="0" relativeHeight="251665408" behindDoc="0" locked="0" layoutInCell="1" allowOverlap="1" wp14:anchorId="20F1B61B" wp14:editId="73E3E66C">
          <wp:simplePos x="0" y="0"/>
          <wp:positionH relativeFrom="column">
            <wp:posOffset>4231032</wp:posOffset>
          </wp:positionH>
          <wp:positionV relativeFrom="paragraph">
            <wp:posOffset>441932</wp:posOffset>
          </wp:positionV>
          <wp:extent cx="438264" cy="222636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64" cy="222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2060"/>
        <w:sz w:val="16"/>
        <w:lang w:eastAsia="es-ES"/>
      </w:rPr>
      <w:drawing>
        <wp:anchor distT="0" distB="0" distL="114300" distR="114300" simplePos="0" relativeHeight="251663360" behindDoc="1" locked="0" layoutInCell="1" allowOverlap="1" wp14:anchorId="090BBB6B" wp14:editId="2221A6DA">
          <wp:simplePos x="0" y="0"/>
          <wp:positionH relativeFrom="column">
            <wp:posOffset>2458195</wp:posOffset>
          </wp:positionH>
          <wp:positionV relativeFrom="paragraph">
            <wp:posOffset>458799</wp:posOffset>
          </wp:positionV>
          <wp:extent cx="437322" cy="221838"/>
          <wp:effectExtent l="0" t="0" r="1270" b="698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ector-ceo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078" cy="22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2060"/>
        <w:sz w:val="16"/>
        <w:lang w:eastAsia="es-ES"/>
      </w:rPr>
      <w:drawing>
        <wp:anchor distT="0" distB="0" distL="114300" distR="114300" simplePos="0" relativeHeight="251664384" behindDoc="1" locked="0" layoutInCell="1" allowOverlap="1" wp14:anchorId="000ACEC5" wp14:editId="39AAF950">
          <wp:simplePos x="0" y="0"/>
          <wp:positionH relativeFrom="column">
            <wp:posOffset>907691</wp:posOffset>
          </wp:positionH>
          <wp:positionV relativeFrom="paragraph">
            <wp:posOffset>446370</wp:posOffset>
          </wp:positionV>
          <wp:extent cx="477078" cy="242217"/>
          <wp:effectExtent l="0" t="0" r="0" b="571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pym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06" cy="241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2060"/>
        <w:sz w:val="20"/>
        <w:lang w:val="es-ES_tradnl"/>
      </w:rPr>
      <w:t>Federación Leonesa de Empresarios</w:t>
    </w:r>
    <w:r>
      <w:rPr>
        <w:rFonts w:ascii="Arial" w:hAnsi="Arial" w:cs="Arial"/>
        <w:color w:val="002060"/>
        <w:sz w:val="20"/>
        <w:lang w:val="es-ES_tradnl"/>
      </w:rPr>
      <w:br/>
    </w:r>
    <w:hyperlink r:id="rId4" w:history="1">
      <w:r w:rsidRPr="009B0306">
        <w:rPr>
          <w:rStyle w:val="Hipervnculo"/>
          <w:rFonts w:ascii="Arial" w:hAnsi="Arial" w:cs="Arial"/>
          <w:color w:val="002060"/>
          <w:sz w:val="20"/>
          <w:lang w:val="es-ES_tradnl"/>
        </w:rPr>
        <w:t>www.fele.es</w:t>
      </w:r>
    </w:hyperlink>
    <w:r>
      <w:rPr>
        <w:rFonts w:ascii="Arial" w:hAnsi="Arial" w:cs="Arial"/>
        <w:color w:val="002060"/>
        <w:sz w:val="16"/>
        <w:lang w:val="es-ES_tradnl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93" w:rsidRDefault="00215193" w:rsidP="00C27CDC">
      <w:pPr>
        <w:spacing w:after="0" w:line="240" w:lineRule="auto"/>
      </w:pPr>
      <w:r>
        <w:separator/>
      </w:r>
    </w:p>
  </w:footnote>
  <w:footnote w:type="continuationSeparator" w:id="0">
    <w:p w:rsidR="00215193" w:rsidRDefault="00215193" w:rsidP="00C2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BA" w:rsidRDefault="00C27CDC" w:rsidP="009B0306">
    <w:pPr>
      <w:spacing w:after="0" w:line="360" w:lineRule="auto"/>
      <w:jc w:val="right"/>
      <w:rPr>
        <w:rFonts w:ascii="Arial" w:eastAsia="Times New Roman" w:hAnsi="Arial" w:cs="Arial"/>
        <w:b/>
        <w:color w:val="002060"/>
        <w:sz w:val="28"/>
        <w:szCs w:val="24"/>
        <w:lang w:eastAsia="es-ES"/>
      </w:rPr>
    </w:pPr>
    <w:r>
      <w:rPr>
        <w:noProof/>
        <w:color w:val="002060"/>
        <w:sz w:val="24"/>
        <w:lang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-164465</wp:posOffset>
          </wp:positionV>
          <wp:extent cx="1311910" cy="1311910"/>
          <wp:effectExtent l="0" t="0" r="2540" b="2540"/>
          <wp:wrapNone/>
          <wp:docPr id="7" name="Imagen 7" descr="FELE LOGO OFICIA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LE LOGO OFICIAL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1311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901" w:rsidRPr="009B0306" w:rsidRDefault="00C27CDC" w:rsidP="009B0306">
    <w:pPr>
      <w:spacing w:after="0" w:line="360" w:lineRule="auto"/>
      <w:jc w:val="right"/>
      <w:rPr>
        <w:rFonts w:ascii="Arial" w:eastAsia="Times New Roman" w:hAnsi="Arial" w:cs="Arial"/>
        <w:b/>
        <w:color w:val="002060"/>
        <w:sz w:val="28"/>
        <w:szCs w:val="24"/>
        <w:lang w:eastAsia="es-ES"/>
      </w:rPr>
    </w:pPr>
    <w:r w:rsidRPr="009B0306">
      <w:rPr>
        <w:rFonts w:ascii="Arial" w:eastAsia="Times New Roman" w:hAnsi="Arial" w:cs="Arial"/>
        <w:noProof/>
        <w:color w:val="002060"/>
        <w:szCs w:val="20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3F02E8" wp14:editId="355F616A">
              <wp:simplePos x="0" y="0"/>
              <wp:positionH relativeFrom="column">
                <wp:posOffset>3299087</wp:posOffset>
              </wp:positionH>
              <wp:positionV relativeFrom="paragraph">
                <wp:posOffset>211194</wp:posOffset>
              </wp:positionV>
              <wp:extent cx="569595" cy="0"/>
              <wp:effectExtent l="18098" t="952" r="20002" b="953"/>
              <wp:wrapNone/>
              <wp:docPr id="5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56959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75pt,16.65pt" to="304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" strokecolor="#0070c0" strokeweight="2.5pt"/>
          </w:pict>
        </mc:Fallback>
      </mc:AlternateContent>
    </w:r>
    <w:r w:rsidRPr="009B0306">
      <w:rPr>
        <w:rFonts w:ascii="Arial" w:eastAsia="Times New Roman" w:hAnsi="Arial" w:cs="Arial"/>
        <w:noProof/>
        <w:color w:val="002060"/>
        <w:szCs w:val="20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28DEE6" wp14:editId="65FBEAA7">
              <wp:simplePos x="0" y="0"/>
              <wp:positionH relativeFrom="column">
                <wp:posOffset>5373370</wp:posOffset>
              </wp:positionH>
              <wp:positionV relativeFrom="paragraph">
                <wp:posOffset>209550</wp:posOffset>
              </wp:positionV>
              <wp:extent cx="569595" cy="0"/>
              <wp:effectExtent l="18098" t="952" r="20002" b="953"/>
              <wp:wrapNone/>
              <wp:docPr id="2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56959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1pt,16.5pt" to="467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" strokecolor="#0070c0" strokeweight="2.5pt"/>
          </w:pict>
        </mc:Fallback>
      </mc:AlternateContent>
    </w:r>
    <w:r w:rsidRPr="009B0306">
      <w:rPr>
        <w:rFonts w:ascii="Arial" w:eastAsia="Times New Roman" w:hAnsi="Arial" w:cs="Arial"/>
        <w:b/>
        <w:color w:val="002060"/>
        <w:sz w:val="28"/>
        <w:szCs w:val="24"/>
        <w:lang w:eastAsia="es-ES"/>
      </w:rPr>
      <w:t>NOTA DE PRENSA</w:t>
    </w:r>
  </w:p>
  <w:p w:rsidR="00000901" w:rsidRPr="00AE410B" w:rsidRDefault="00AE410B" w:rsidP="009B0306">
    <w:pPr>
      <w:spacing w:after="0" w:line="360" w:lineRule="auto"/>
      <w:jc w:val="right"/>
      <w:rPr>
        <w:rFonts w:ascii="Arial" w:eastAsia="Times New Roman" w:hAnsi="Arial" w:cs="Arial"/>
        <w:b/>
        <w:color w:val="002060"/>
        <w:sz w:val="18"/>
        <w:szCs w:val="24"/>
        <w:lang w:eastAsia="es-ES"/>
      </w:rPr>
    </w:pPr>
    <w:r w:rsidRPr="00AE410B">
      <w:rPr>
        <w:rFonts w:ascii="Arial" w:eastAsia="Times New Roman" w:hAnsi="Arial" w:cs="Arial"/>
        <w:b/>
        <w:color w:val="002060"/>
        <w:sz w:val="18"/>
        <w:szCs w:val="24"/>
        <w:lang w:eastAsia="es-ES"/>
      </w:rPr>
      <w:t>1</w:t>
    </w:r>
    <w:r w:rsidR="008A4663">
      <w:rPr>
        <w:rFonts w:ascii="Arial" w:eastAsia="Times New Roman" w:hAnsi="Arial" w:cs="Arial"/>
        <w:b/>
        <w:color w:val="002060"/>
        <w:sz w:val="18"/>
        <w:szCs w:val="24"/>
        <w:lang w:eastAsia="es-ES"/>
      </w:rPr>
      <w:t>3</w:t>
    </w:r>
    <w:r w:rsidRPr="00AE410B">
      <w:rPr>
        <w:rFonts w:ascii="Arial" w:eastAsia="Times New Roman" w:hAnsi="Arial" w:cs="Arial"/>
        <w:b/>
        <w:color w:val="002060"/>
        <w:sz w:val="18"/>
        <w:szCs w:val="24"/>
        <w:lang w:eastAsia="es-ES"/>
      </w:rPr>
      <w:t xml:space="preserve"> de febrero de 2020</w:t>
    </w:r>
  </w:p>
  <w:p w:rsidR="00000901" w:rsidRPr="00042D65" w:rsidRDefault="002151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01" w:rsidRDefault="00C27CDC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114935" distR="114935" simplePos="0" relativeHeight="251660288" behindDoc="0" locked="0" layoutInCell="1" allowOverlap="1" wp14:anchorId="49EE6C8D" wp14:editId="5AC732B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0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9264" behindDoc="0" locked="0" layoutInCell="1" allowOverlap="1" wp14:anchorId="26F179FD" wp14:editId="18E19AC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DC"/>
    <w:rsid w:val="00215193"/>
    <w:rsid w:val="00344E58"/>
    <w:rsid w:val="004810D9"/>
    <w:rsid w:val="006C5AEB"/>
    <w:rsid w:val="006C6542"/>
    <w:rsid w:val="008A4663"/>
    <w:rsid w:val="00AC6021"/>
    <w:rsid w:val="00AE410B"/>
    <w:rsid w:val="00C2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D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27CDC"/>
    <w:rPr>
      <w:color w:val="0000FF"/>
      <w:u w:val="single"/>
    </w:rPr>
  </w:style>
  <w:style w:type="paragraph" w:styleId="Encabezado">
    <w:name w:val="header"/>
    <w:basedOn w:val="Normal"/>
    <w:link w:val="EncabezadoCar"/>
    <w:rsid w:val="00C27CDC"/>
  </w:style>
  <w:style w:type="character" w:customStyle="1" w:styleId="EncabezadoCar">
    <w:name w:val="Encabezado Car"/>
    <w:basedOn w:val="Fuentedeprrafopredeter"/>
    <w:link w:val="Encabezado"/>
    <w:rsid w:val="00C27CDC"/>
    <w:rPr>
      <w:rFonts w:ascii="Calibri" w:eastAsia="Calibri" w:hAnsi="Calibri" w:cs="Times New Roman"/>
      <w:lang w:eastAsia="zh-CN"/>
    </w:rPr>
  </w:style>
  <w:style w:type="paragraph" w:styleId="Piedepgina">
    <w:name w:val="footer"/>
    <w:basedOn w:val="Normal"/>
    <w:link w:val="PiedepginaCar"/>
    <w:rsid w:val="00C27CDC"/>
  </w:style>
  <w:style w:type="character" w:customStyle="1" w:styleId="PiedepginaCar">
    <w:name w:val="Pie de página Car"/>
    <w:basedOn w:val="Fuentedeprrafopredeter"/>
    <w:link w:val="Piedepgina"/>
    <w:rsid w:val="00C27CDC"/>
    <w:rPr>
      <w:rFonts w:ascii="Calibri" w:eastAsia="Calibri" w:hAnsi="Calibri" w:cs="Times New Roman"/>
      <w:lang w:eastAsia="zh-CN"/>
    </w:rPr>
  </w:style>
  <w:style w:type="paragraph" w:customStyle="1" w:styleId="Normal1">
    <w:name w:val="Normal1"/>
    <w:rsid w:val="00C27CDC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zh-CN"/>
    </w:rPr>
  </w:style>
  <w:style w:type="paragraph" w:customStyle="1" w:styleId="mce">
    <w:name w:val="mce"/>
    <w:basedOn w:val="Normal"/>
    <w:rsid w:val="00AC602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C60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D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27CDC"/>
    <w:rPr>
      <w:color w:val="0000FF"/>
      <w:u w:val="single"/>
    </w:rPr>
  </w:style>
  <w:style w:type="paragraph" w:styleId="Encabezado">
    <w:name w:val="header"/>
    <w:basedOn w:val="Normal"/>
    <w:link w:val="EncabezadoCar"/>
    <w:rsid w:val="00C27CDC"/>
  </w:style>
  <w:style w:type="character" w:customStyle="1" w:styleId="EncabezadoCar">
    <w:name w:val="Encabezado Car"/>
    <w:basedOn w:val="Fuentedeprrafopredeter"/>
    <w:link w:val="Encabezado"/>
    <w:rsid w:val="00C27CDC"/>
    <w:rPr>
      <w:rFonts w:ascii="Calibri" w:eastAsia="Calibri" w:hAnsi="Calibri" w:cs="Times New Roman"/>
      <w:lang w:eastAsia="zh-CN"/>
    </w:rPr>
  </w:style>
  <w:style w:type="paragraph" w:styleId="Piedepgina">
    <w:name w:val="footer"/>
    <w:basedOn w:val="Normal"/>
    <w:link w:val="PiedepginaCar"/>
    <w:rsid w:val="00C27CDC"/>
  </w:style>
  <w:style w:type="character" w:customStyle="1" w:styleId="PiedepginaCar">
    <w:name w:val="Pie de página Car"/>
    <w:basedOn w:val="Fuentedeprrafopredeter"/>
    <w:link w:val="Piedepgina"/>
    <w:rsid w:val="00C27CDC"/>
    <w:rPr>
      <w:rFonts w:ascii="Calibri" w:eastAsia="Calibri" w:hAnsi="Calibri" w:cs="Times New Roman"/>
      <w:lang w:eastAsia="zh-CN"/>
    </w:rPr>
  </w:style>
  <w:style w:type="paragraph" w:customStyle="1" w:styleId="Normal1">
    <w:name w:val="Normal1"/>
    <w:rsid w:val="00C27CDC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zh-CN"/>
    </w:rPr>
  </w:style>
  <w:style w:type="paragraph" w:customStyle="1" w:styleId="mce">
    <w:name w:val="mce"/>
    <w:basedOn w:val="Normal"/>
    <w:rsid w:val="00AC602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C6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nsa@fele.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fel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dcterms:created xsi:type="dcterms:W3CDTF">2019-09-03T07:56:00Z</dcterms:created>
  <dcterms:modified xsi:type="dcterms:W3CDTF">2020-02-13T12:58:00Z</dcterms:modified>
</cp:coreProperties>
</file>